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F71" w:rsidRPr="002E4F71" w:rsidRDefault="002E4F71" w:rsidP="002E4F71">
      <w:pPr>
        <w:jc w:val="center"/>
        <w:rPr>
          <w:b/>
          <w:sz w:val="16"/>
        </w:rPr>
      </w:pPr>
    </w:p>
    <w:p w:rsidR="0020305B" w:rsidRPr="002E4F71" w:rsidRDefault="0020305B" w:rsidP="002E4F71">
      <w:pPr>
        <w:jc w:val="center"/>
        <w:rPr>
          <w:b/>
          <w:sz w:val="36"/>
        </w:rPr>
      </w:pPr>
      <w:r w:rsidRPr="002E4F71">
        <w:rPr>
          <w:b/>
          <w:sz w:val="36"/>
        </w:rPr>
        <w:t>STAGE avec gratification</w:t>
      </w:r>
    </w:p>
    <w:p w:rsidR="0020305B" w:rsidRPr="002E4F71" w:rsidRDefault="0020305B" w:rsidP="00304271">
      <w:pPr>
        <w:rPr>
          <w:sz w:val="8"/>
        </w:rPr>
      </w:pPr>
    </w:p>
    <w:p w:rsidR="002E4F71" w:rsidRDefault="002E4F71" w:rsidP="002E4F71">
      <w:r>
        <w:t>Le Groupe Scolaire Saint-Vincent-de-Paul, situé dans le 13</w:t>
      </w:r>
      <w:r w:rsidRPr="002E4F71">
        <w:rPr>
          <w:vertAlign w:val="superscript"/>
        </w:rPr>
        <w:t>e</w:t>
      </w:r>
      <w:r>
        <w:t xml:space="preserve"> arrondissement de Paris, est un ensemble scolaire allant de l’école maternelle au Bac + 2. Nous sommes établis sur 3 sites distincts. </w:t>
      </w:r>
    </w:p>
    <w:p w:rsidR="00304271" w:rsidRPr="002E4F71" w:rsidRDefault="00304271" w:rsidP="00304271">
      <w:pPr>
        <w:rPr>
          <w:sz w:val="12"/>
        </w:rPr>
      </w:pPr>
    </w:p>
    <w:p w:rsidR="00304271" w:rsidRPr="002E4F71" w:rsidRDefault="00304271" w:rsidP="00304271">
      <w:pPr>
        <w:rPr>
          <w:b/>
          <w:u w:val="single"/>
        </w:rPr>
      </w:pPr>
      <w:r w:rsidRPr="002E4F71">
        <w:rPr>
          <w:b/>
          <w:u w:val="single"/>
        </w:rPr>
        <w:t>LE POSTE</w:t>
      </w:r>
    </w:p>
    <w:p w:rsidR="008E526D" w:rsidRDefault="008E526D" w:rsidP="002E4F71">
      <w:pPr>
        <w:jc w:val="both"/>
      </w:pPr>
      <w:r>
        <w:t xml:space="preserve">Notre établissement scolaire, </w:t>
      </w:r>
      <w:r>
        <w:t>implanté depuis 1858 dans le 13</w:t>
      </w:r>
      <w:r w:rsidRPr="008E526D">
        <w:rPr>
          <w:vertAlign w:val="superscript"/>
        </w:rPr>
        <w:t>e</w:t>
      </w:r>
      <w:r>
        <w:t xml:space="preserve"> arrondissement de Paris,</w:t>
      </w:r>
      <w:r>
        <w:t xml:space="preserve"> accueille chaque année plusieurs centaines d’élèves et dispose d’un riche patrimoine documentaire et administratif. Dans le cadre de l’organisation</w:t>
      </w:r>
      <w:r>
        <w:t xml:space="preserve">, la structuration </w:t>
      </w:r>
      <w:r>
        <w:t xml:space="preserve">et la valorisation de ses archives, nous proposons un stage </w:t>
      </w:r>
      <w:r>
        <w:t xml:space="preserve">gratifié </w:t>
      </w:r>
      <w:r>
        <w:t>au sein de notre service administratif.</w:t>
      </w:r>
    </w:p>
    <w:p w:rsidR="00304271" w:rsidRPr="002E4F71" w:rsidRDefault="00304271" w:rsidP="00304271">
      <w:pPr>
        <w:rPr>
          <w:sz w:val="12"/>
        </w:rPr>
      </w:pPr>
    </w:p>
    <w:p w:rsidR="00304271" w:rsidRPr="002E4F71" w:rsidRDefault="00304271" w:rsidP="00304271">
      <w:pPr>
        <w:rPr>
          <w:b/>
          <w:u w:val="single"/>
        </w:rPr>
      </w:pPr>
      <w:r w:rsidRPr="002E4F71">
        <w:rPr>
          <w:b/>
          <w:u w:val="single"/>
        </w:rPr>
        <w:t>LA MISSION</w:t>
      </w:r>
    </w:p>
    <w:p w:rsidR="002E4F71" w:rsidRPr="002E4F71" w:rsidRDefault="002E4F71" w:rsidP="00304271">
      <w:r w:rsidRPr="002E4F71">
        <w:t>Traitement physique et intellectuel des archives du Groupe Scolaire, composées de tous types de documents relevant de notre secteur.  </w:t>
      </w:r>
    </w:p>
    <w:p w:rsidR="00304271" w:rsidRDefault="0020305B" w:rsidP="008E526D">
      <w:pPr>
        <w:spacing w:after="0"/>
      </w:pPr>
      <w:r>
        <w:t>-</w:t>
      </w:r>
      <w:r w:rsidRPr="0020305B">
        <w:t>Classer, trier</w:t>
      </w:r>
      <w:r w:rsidR="008E526D">
        <w:t xml:space="preserve">, </w:t>
      </w:r>
      <w:r w:rsidRPr="0020305B">
        <w:t>tra</w:t>
      </w:r>
      <w:bookmarkStart w:id="0" w:name="_GoBack"/>
      <w:bookmarkEnd w:id="0"/>
      <w:r w:rsidRPr="0020305B">
        <w:t xml:space="preserve">iter </w:t>
      </w:r>
      <w:r w:rsidR="008E526D">
        <w:t xml:space="preserve">et indexer les archives numériques et papier </w:t>
      </w:r>
    </w:p>
    <w:p w:rsidR="008E526D" w:rsidRDefault="008E526D" w:rsidP="008E526D">
      <w:pPr>
        <w:spacing w:after="0"/>
      </w:pPr>
      <w:r>
        <w:t>-Mise en place d’un plan de classement conforme à la réglementation</w:t>
      </w:r>
    </w:p>
    <w:p w:rsidR="008E526D" w:rsidRDefault="008E526D" w:rsidP="008E526D">
      <w:pPr>
        <w:spacing w:after="0"/>
      </w:pPr>
      <w:r>
        <w:t>-Rédaction d’inventaire</w:t>
      </w:r>
    </w:p>
    <w:p w:rsidR="008E526D" w:rsidRDefault="008E526D" w:rsidP="008E526D">
      <w:pPr>
        <w:spacing w:after="0"/>
      </w:pPr>
      <w:r>
        <w:t>-Identifier les documents à conserver ou à éliminer selon les délais légaux</w:t>
      </w:r>
    </w:p>
    <w:p w:rsidR="0020305B" w:rsidRDefault="0020305B" w:rsidP="008E526D">
      <w:pPr>
        <w:spacing w:after="0"/>
      </w:pPr>
      <w:r>
        <w:t>-Mettre en place des outils pour pérenniser l’archivage</w:t>
      </w:r>
    </w:p>
    <w:p w:rsidR="0020305B" w:rsidRDefault="0020305B" w:rsidP="008E526D">
      <w:pPr>
        <w:spacing w:after="0"/>
      </w:pPr>
      <w:r>
        <w:t>-Organiser</w:t>
      </w:r>
      <w:r w:rsidR="00FF3608">
        <w:t xml:space="preserve"> et mettre en avant</w:t>
      </w:r>
      <w:r>
        <w:t xml:space="preserve"> </w:t>
      </w:r>
      <w:r w:rsidR="00FF3608">
        <w:t>l</w:t>
      </w:r>
      <w:r>
        <w:t xml:space="preserve">es archives historiques du Groupe Scolaire Saint-Vincent-de-Paul  </w:t>
      </w:r>
    </w:p>
    <w:p w:rsidR="008E526D" w:rsidRDefault="008E526D" w:rsidP="008E526D">
      <w:pPr>
        <w:spacing w:after="0"/>
      </w:pPr>
      <w:r>
        <w:t xml:space="preserve">-sensibiliser les personnels aux bonnes pratiques d’archivage </w:t>
      </w:r>
    </w:p>
    <w:p w:rsidR="008E526D" w:rsidRDefault="008E526D" w:rsidP="00304271">
      <w:pPr>
        <w:rPr>
          <w:b/>
          <w:u w:val="single"/>
        </w:rPr>
      </w:pPr>
    </w:p>
    <w:p w:rsidR="00304271" w:rsidRPr="002E4F71" w:rsidRDefault="00304271" w:rsidP="00304271">
      <w:pPr>
        <w:rPr>
          <w:b/>
          <w:u w:val="single"/>
        </w:rPr>
      </w:pPr>
      <w:r w:rsidRPr="002E4F71">
        <w:rPr>
          <w:b/>
          <w:u w:val="single"/>
        </w:rPr>
        <w:t>FORMATION</w:t>
      </w:r>
    </w:p>
    <w:p w:rsidR="00304271" w:rsidRPr="002E4F71" w:rsidRDefault="0020305B" w:rsidP="00304271">
      <w:r w:rsidRPr="002E4F71">
        <w:t>Vous êtes en Master 2 dans le d</w:t>
      </w:r>
      <w:r w:rsidR="002E4F71" w:rsidRPr="002E4F71">
        <w:t>omaine</w:t>
      </w:r>
      <w:r w:rsidRPr="002E4F71">
        <w:t xml:space="preserve"> des archives et vous recherchez un stage de 6 mois ou de fin d'étude.</w:t>
      </w:r>
    </w:p>
    <w:p w:rsidR="002E4F71" w:rsidRPr="002E4F71" w:rsidRDefault="002E4F71" w:rsidP="00304271">
      <w:pPr>
        <w:rPr>
          <w:sz w:val="14"/>
        </w:rPr>
      </w:pPr>
    </w:p>
    <w:p w:rsidR="002E4F71" w:rsidRPr="002E4F71" w:rsidRDefault="002E4F71" w:rsidP="00304271">
      <w:pPr>
        <w:rPr>
          <w:b/>
          <w:u w:val="single"/>
        </w:rPr>
      </w:pPr>
      <w:r w:rsidRPr="002E4F71">
        <w:rPr>
          <w:b/>
          <w:u w:val="single"/>
        </w:rPr>
        <w:t>Profil attendu</w:t>
      </w:r>
    </w:p>
    <w:p w:rsidR="002E4F71" w:rsidRPr="002E4F71" w:rsidRDefault="002E4F71" w:rsidP="002E4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proofErr w:type="gramStart"/>
      <w:r w:rsidRPr="002E4F71">
        <w:t>maîtrise</w:t>
      </w:r>
      <w:proofErr w:type="gramEnd"/>
      <w:r w:rsidRPr="002E4F71">
        <w:t xml:space="preserve"> du contexte réglementaire et normatif de la gestion des archives</w:t>
      </w:r>
    </w:p>
    <w:p w:rsidR="002E4F71" w:rsidRPr="002E4F71" w:rsidRDefault="002E4F71" w:rsidP="002E4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proofErr w:type="gramStart"/>
      <w:r w:rsidRPr="002E4F71">
        <w:t>qualités</w:t>
      </w:r>
      <w:proofErr w:type="gramEnd"/>
      <w:r w:rsidRPr="002E4F71">
        <w:t xml:space="preserve"> rédactionnelles</w:t>
      </w:r>
    </w:p>
    <w:p w:rsidR="002E4F71" w:rsidRPr="002E4F71" w:rsidRDefault="002E4F71" w:rsidP="002E4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proofErr w:type="gramStart"/>
      <w:r w:rsidRPr="002E4F71">
        <w:t>curiosité</w:t>
      </w:r>
      <w:proofErr w:type="gramEnd"/>
      <w:r w:rsidRPr="002E4F71">
        <w:t xml:space="preserve"> intellectuelle</w:t>
      </w:r>
    </w:p>
    <w:p w:rsidR="002E4F71" w:rsidRPr="002E4F71" w:rsidRDefault="002E4F71" w:rsidP="002E4F71">
      <w:pPr>
        <w:shd w:val="clear" w:color="auto" w:fill="FFFFFF"/>
        <w:spacing w:before="100" w:beforeAutospacing="1" w:after="100" w:afterAutospacing="1" w:line="240" w:lineRule="auto"/>
      </w:pPr>
      <w:r>
        <w:t xml:space="preserve">Si vous souhaitez relever le challenge d’organiser et structurer nos archives, vous êtes fait pour ce stage ! </w:t>
      </w:r>
    </w:p>
    <w:p w:rsidR="002E4F71" w:rsidRDefault="002E4F71" w:rsidP="002E4F71">
      <w:r>
        <w:t>Début du Stage : Pas de date déterminée</w:t>
      </w:r>
    </w:p>
    <w:p w:rsidR="00304271" w:rsidRPr="008E526D" w:rsidRDefault="002E4F71" w:rsidP="00304271">
      <w:pPr>
        <w:rPr>
          <w:b/>
        </w:rPr>
      </w:pPr>
      <w:r w:rsidRPr="008E526D">
        <w:rPr>
          <w:b/>
        </w:rPr>
        <w:t>Pour postuler, merci d</w:t>
      </w:r>
      <w:r w:rsidR="00B525FE" w:rsidRPr="008E526D">
        <w:rPr>
          <w:b/>
        </w:rPr>
        <w:t>’envoyer votre lettre de motivation, votre CV et vos dates de stage à</w:t>
      </w:r>
      <w:r w:rsidRPr="008E526D">
        <w:rPr>
          <w:b/>
        </w:rPr>
        <w:t xml:space="preserve"> Caroline Labarrère</w:t>
      </w:r>
      <w:r w:rsidR="00B525FE" w:rsidRPr="008E526D">
        <w:rPr>
          <w:b/>
        </w:rPr>
        <w:t>, Responsable RH</w:t>
      </w:r>
      <w:r w:rsidR="00304271" w:rsidRPr="008E526D">
        <w:rPr>
          <w:b/>
        </w:rPr>
        <w:t xml:space="preserve"> : </w:t>
      </w:r>
      <w:hyperlink r:id="rId7" w:history="1">
        <w:r w:rsidR="0020305B" w:rsidRPr="008E526D">
          <w:rPr>
            <w:b/>
          </w:rPr>
          <w:t>c.labarrere@gs-svp.com</w:t>
        </w:r>
      </w:hyperlink>
    </w:p>
    <w:p w:rsidR="002E4F71" w:rsidRDefault="0020305B">
      <w:r w:rsidRPr="00B525FE">
        <w:rPr>
          <w:i/>
        </w:rPr>
        <w:br/>
        <w:t>Stage publié le 12/05/2025</w:t>
      </w:r>
    </w:p>
    <w:sectPr w:rsidR="002E4F71" w:rsidSect="00B525F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F71" w:rsidRDefault="002E4F71" w:rsidP="002E4F71">
      <w:pPr>
        <w:spacing w:after="0" w:line="240" w:lineRule="auto"/>
      </w:pPr>
      <w:r>
        <w:separator/>
      </w:r>
    </w:p>
  </w:endnote>
  <w:endnote w:type="continuationSeparator" w:id="0">
    <w:p w:rsidR="002E4F71" w:rsidRDefault="002E4F71" w:rsidP="002E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F71" w:rsidRDefault="002E4F71" w:rsidP="002E4F71">
      <w:pPr>
        <w:spacing w:after="0" w:line="240" w:lineRule="auto"/>
      </w:pPr>
      <w:r>
        <w:separator/>
      </w:r>
    </w:p>
  </w:footnote>
  <w:footnote w:type="continuationSeparator" w:id="0">
    <w:p w:rsidR="002E4F71" w:rsidRDefault="002E4F71" w:rsidP="002E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71" w:rsidRPr="002E4F71" w:rsidRDefault="002E4F71" w:rsidP="002E4F71">
    <w:pPr>
      <w:pStyle w:val="En-tte"/>
      <w:jc w:val="center"/>
    </w:pPr>
    <w:r w:rsidRPr="000D0DAB">
      <w:rPr>
        <w:rFonts w:ascii="Century Gothic" w:hAnsi="Century Gothic"/>
        <w:noProof/>
        <w:sz w:val="16"/>
      </w:rPr>
      <w:drawing>
        <wp:inline distT="0" distB="0" distL="0" distR="0" wp14:anchorId="798636EF" wp14:editId="2CF65866">
          <wp:extent cx="3152775" cy="1260042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Tête - Slogan Long - Encadr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3213" cy="126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0335"/>
    <w:multiLevelType w:val="multilevel"/>
    <w:tmpl w:val="89C2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71"/>
    <w:rsid w:val="0020305B"/>
    <w:rsid w:val="002E21A2"/>
    <w:rsid w:val="002E4F71"/>
    <w:rsid w:val="00304271"/>
    <w:rsid w:val="003D77DE"/>
    <w:rsid w:val="004D0281"/>
    <w:rsid w:val="00814EE7"/>
    <w:rsid w:val="008E526D"/>
    <w:rsid w:val="0092176D"/>
    <w:rsid w:val="00AA4811"/>
    <w:rsid w:val="00B525FE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EC8F9E"/>
  <w15:chartTrackingRefBased/>
  <w15:docId w15:val="{33373486-8A2D-49F6-9569-5F3E099B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30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305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4F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4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F71"/>
  </w:style>
  <w:style w:type="paragraph" w:styleId="Pieddepage">
    <w:name w:val="footer"/>
    <w:basedOn w:val="Normal"/>
    <w:link w:val="PieddepageCar"/>
    <w:uiPriority w:val="99"/>
    <w:unhideWhenUsed/>
    <w:rsid w:val="002E4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labarrere@gs-sv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HAMON</dc:creator>
  <cp:keywords/>
  <dc:description/>
  <cp:lastModifiedBy>HAMON</cp:lastModifiedBy>
  <cp:revision>6</cp:revision>
  <dcterms:created xsi:type="dcterms:W3CDTF">2025-05-12T09:18:00Z</dcterms:created>
  <dcterms:modified xsi:type="dcterms:W3CDTF">2025-05-12T09:35:00Z</dcterms:modified>
</cp:coreProperties>
</file>