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DA7F" w14:textId="77777777" w:rsidR="00690018" w:rsidRPr="00204EBE" w:rsidRDefault="00690018" w:rsidP="005B425B">
      <w:pPr>
        <w:jc w:val="center"/>
        <w:rPr>
          <w:rFonts w:ascii="LiberationSerif-Bold" w:hAnsi="LiberationSerif-Bold" w:cs="LiberationSerif-Bold"/>
          <w:b/>
          <w:bCs/>
          <w:u w:val="single"/>
        </w:rPr>
      </w:pPr>
      <w:r w:rsidRPr="00204EBE">
        <w:rPr>
          <w:rFonts w:ascii="LiberationSerif-Bold" w:hAnsi="LiberationSerif-Bold" w:cs="LiberationSerif-Bold"/>
          <w:b/>
          <w:bCs/>
          <w:u w:val="single"/>
        </w:rPr>
        <w:t>FICHE DE POSTE</w:t>
      </w:r>
    </w:p>
    <w:p w14:paraId="3F68388B" w14:textId="77777777" w:rsidR="00690018" w:rsidRDefault="00690018" w:rsidP="00690018">
      <w:pPr>
        <w:jc w:val="center"/>
        <w:rPr>
          <w:rFonts w:ascii="LiberationSerif-Bold" w:hAnsi="LiberationSerif-Bold" w:cs="LiberationSerif-Bold"/>
          <w:b/>
          <w:bCs/>
        </w:rPr>
      </w:pPr>
    </w:p>
    <w:p w14:paraId="1C4DF075" w14:textId="77777777" w:rsidR="00690018" w:rsidRDefault="00690018" w:rsidP="00822285">
      <w:pPr>
        <w:jc w:val="both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 xml:space="preserve">Intitulé du poste (F/H) : </w:t>
      </w:r>
      <w:r w:rsidRPr="00690018">
        <w:rPr>
          <w:rFonts w:ascii="LiberationSerif-Bold" w:hAnsi="LiberationSerif-Bold" w:cs="LiberationSerif-Bold"/>
        </w:rPr>
        <w:t>Stagiaire archives</w:t>
      </w:r>
      <w:r>
        <w:rPr>
          <w:rFonts w:ascii="LiberationSerif-Bold" w:hAnsi="LiberationSerif-Bold" w:cs="LiberationSerif-Bold"/>
          <w:b/>
          <w:bCs/>
        </w:rPr>
        <w:t xml:space="preserve"> </w:t>
      </w:r>
    </w:p>
    <w:p w14:paraId="750E88AD" w14:textId="0A256C6D" w:rsidR="00690018" w:rsidRDefault="00690018" w:rsidP="00690018">
      <w:pPr>
        <w:jc w:val="both"/>
      </w:pPr>
      <w:r w:rsidRPr="00690018">
        <w:rPr>
          <w:b/>
          <w:bCs/>
        </w:rPr>
        <w:t>Période de stage</w:t>
      </w:r>
      <w:r>
        <w:t xml:space="preserve"> : à partir </w:t>
      </w:r>
      <w:r w:rsidR="006A3FC1">
        <w:t xml:space="preserve">de </w:t>
      </w:r>
      <w:r w:rsidR="004D1932">
        <w:t>janvier</w:t>
      </w:r>
      <w:r w:rsidR="00E037A2">
        <w:t xml:space="preserve"> 202</w:t>
      </w:r>
      <w:r w:rsidR="00B94197">
        <w:t>4</w:t>
      </w:r>
      <w:r>
        <w:t xml:space="preserve"> – </w:t>
      </w:r>
      <w:r w:rsidR="00B94197">
        <w:t>6</w:t>
      </w:r>
      <w:r w:rsidR="006A3FC1">
        <w:t xml:space="preserve"> mois</w:t>
      </w:r>
      <w:r>
        <w:t>, temps plein</w:t>
      </w:r>
    </w:p>
    <w:p w14:paraId="499E3C53" w14:textId="77777777" w:rsidR="00690018" w:rsidRDefault="00690018" w:rsidP="00690018">
      <w:pPr>
        <w:jc w:val="both"/>
      </w:pPr>
      <w:r>
        <w:rPr>
          <w:rFonts w:ascii="LiberationSerif-Bold" w:hAnsi="LiberationSerif-Bold" w:cs="LiberationSerif-Bold"/>
          <w:b/>
          <w:bCs/>
        </w:rPr>
        <w:t xml:space="preserve">Domaine Fonctionnel </w:t>
      </w:r>
      <w:r>
        <w:rPr>
          <w:rFonts w:ascii="LiberationSerif" w:hAnsi="LiberationSerif" w:cs="LiberationSerif"/>
        </w:rPr>
        <w:t xml:space="preserve">: </w:t>
      </w:r>
      <w:r w:rsidRPr="00690018">
        <w:rPr>
          <w:rFonts w:ascii="LiberationSerif-Bold" w:hAnsi="LiberationSerif-Bold" w:cs="LiberationSerif-Bold"/>
        </w:rPr>
        <w:t>Archives</w:t>
      </w:r>
    </w:p>
    <w:p w14:paraId="567D1025" w14:textId="77777777" w:rsidR="000252BF" w:rsidRPr="00EA3C51" w:rsidRDefault="00690018" w:rsidP="00822285">
      <w:pPr>
        <w:jc w:val="both"/>
      </w:pPr>
      <w:r w:rsidRPr="00EA3C51">
        <w:rPr>
          <w:b/>
          <w:bCs/>
        </w:rPr>
        <w:t>Emploi Type</w:t>
      </w:r>
      <w:r w:rsidRPr="00EA3C51">
        <w:t xml:space="preserve"> : Stage Master 1</w:t>
      </w:r>
      <w:r w:rsidR="003740B6" w:rsidRPr="00EA3C51">
        <w:t xml:space="preserve"> / Master 2</w:t>
      </w:r>
    </w:p>
    <w:p w14:paraId="1A0AD649" w14:textId="77777777" w:rsidR="00690018" w:rsidRDefault="00690018" w:rsidP="00690018">
      <w:pPr>
        <w:jc w:val="both"/>
        <w:rPr>
          <w:b/>
          <w:bCs/>
        </w:rPr>
      </w:pPr>
      <w:r>
        <w:rPr>
          <w:b/>
          <w:bCs/>
        </w:rPr>
        <w:t>Services de rattachement</w:t>
      </w:r>
    </w:p>
    <w:p w14:paraId="2CCB7674" w14:textId="575926F5" w:rsidR="00690018" w:rsidRDefault="00690018" w:rsidP="00690018">
      <w:pPr>
        <w:jc w:val="both"/>
        <w:rPr>
          <w:bCs/>
        </w:rPr>
      </w:pPr>
      <w:r>
        <w:rPr>
          <w:bCs/>
        </w:rPr>
        <w:t xml:space="preserve">Le stagiaire sera rattaché </w:t>
      </w:r>
      <w:r w:rsidR="009A7615">
        <w:rPr>
          <w:bCs/>
        </w:rPr>
        <w:t xml:space="preserve">au responsable </w:t>
      </w:r>
      <w:r w:rsidR="00495EBF">
        <w:rPr>
          <w:bCs/>
        </w:rPr>
        <w:t>A</w:t>
      </w:r>
      <w:r w:rsidR="009A7615">
        <w:rPr>
          <w:bCs/>
        </w:rPr>
        <w:t xml:space="preserve">rchives </w:t>
      </w:r>
      <w:r w:rsidR="00DE4313">
        <w:rPr>
          <w:bCs/>
        </w:rPr>
        <w:t xml:space="preserve">– </w:t>
      </w:r>
      <w:r w:rsidR="00495EBF">
        <w:rPr>
          <w:bCs/>
        </w:rPr>
        <w:t>R</w:t>
      </w:r>
      <w:r w:rsidR="00DE4313">
        <w:rPr>
          <w:bCs/>
        </w:rPr>
        <w:t>ecords management</w:t>
      </w:r>
      <w:r w:rsidR="00495EBF">
        <w:rPr>
          <w:bCs/>
        </w:rPr>
        <w:t xml:space="preserve"> </w:t>
      </w:r>
      <w:r w:rsidR="009A7615">
        <w:rPr>
          <w:bCs/>
        </w:rPr>
        <w:t>de la HAS</w:t>
      </w:r>
    </w:p>
    <w:p w14:paraId="148C0201" w14:textId="7B761B3F" w:rsidR="00690018" w:rsidRDefault="00690018" w:rsidP="00690018">
      <w:pPr>
        <w:jc w:val="both"/>
        <w:rPr>
          <w:bCs/>
        </w:rPr>
      </w:pPr>
      <w:r w:rsidRPr="005B425B">
        <w:rPr>
          <w:bCs/>
          <w:u w:val="single"/>
        </w:rPr>
        <w:t>Maître de stage</w:t>
      </w:r>
      <w:r>
        <w:rPr>
          <w:bCs/>
        </w:rPr>
        <w:t xml:space="preserve"> : le ou la stagiaire sera placé sous la responsabilité de </w:t>
      </w:r>
      <w:r w:rsidR="009A7615">
        <w:rPr>
          <w:bCs/>
        </w:rPr>
        <w:t>F</w:t>
      </w:r>
      <w:r w:rsidR="00927C91">
        <w:rPr>
          <w:bCs/>
        </w:rPr>
        <w:t>.</w:t>
      </w:r>
      <w:r w:rsidR="009A7615">
        <w:rPr>
          <w:bCs/>
        </w:rPr>
        <w:t xml:space="preserve"> FLEISCH</w:t>
      </w:r>
      <w:r>
        <w:rPr>
          <w:bCs/>
        </w:rPr>
        <w:t xml:space="preserve">, </w:t>
      </w:r>
      <w:r w:rsidR="009A7615">
        <w:rPr>
          <w:bCs/>
        </w:rPr>
        <w:t>archiviste</w:t>
      </w:r>
      <w:r>
        <w:rPr>
          <w:bCs/>
        </w:rPr>
        <w:t xml:space="preserve"> </w:t>
      </w:r>
      <w:r w:rsidR="00A516AE">
        <w:rPr>
          <w:bCs/>
        </w:rPr>
        <w:t>– records manager</w:t>
      </w:r>
    </w:p>
    <w:p w14:paraId="5A35AD3D" w14:textId="77777777" w:rsidR="005B425B" w:rsidRPr="005B425B" w:rsidRDefault="005B425B" w:rsidP="005B425B">
      <w:pPr>
        <w:jc w:val="both"/>
        <w:rPr>
          <w:b/>
          <w:bCs/>
        </w:rPr>
      </w:pPr>
      <w:r w:rsidRPr="005B425B">
        <w:rPr>
          <w:b/>
          <w:bCs/>
        </w:rPr>
        <w:t>Modalité administrative de contractualisation</w:t>
      </w:r>
    </w:p>
    <w:p w14:paraId="5843E4EF" w14:textId="3FCE6AD4" w:rsidR="00E758E8" w:rsidRDefault="005B425B" w:rsidP="00D77987">
      <w:pPr>
        <w:tabs>
          <w:tab w:val="left" w:pos="284"/>
        </w:tabs>
        <w:jc w:val="both"/>
      </w:pPr>
      <w:r w:rsidRPr="005B425B">
        <w:rPr>
          <w:b/>
          <w:bCs/>
        </w:rPr>
        <w:t>•</w:t>
      </w:r>
      <w:r w:rsidRPr="005B425B">
        <w:rPr>
          <w:b/>
          <w:bCs/>
        </w:rPr>
        <w:tab/>
      </w:r>
      <w:r w:rsidRPr="005B425B">
        <w:t>Temps de travail : temps plein à 35 h par semaine</w:t>
      </w:r>
    </w:p>
    <w:p w14:paraId="1C547945" w14:textId="77777777" w:rsidR="00863DA8" w:rsidRDefault="00863DA8" w:rsidP="00863DA8">
      <w:pPr>
        <w:jc w:val="both"/>
        <w:rPr>
          <w:b/>
          <w:bCs/>
        </w:rPr>
      </w:pPr>
    </w:p>
    <w:p w14:paraId="09E81319" w14:textId="1894B79B" w:rsidR="00863DA8" w:rsidRPr="00863DA8" w:rsidRDefault="00863DA8" w:rsidP="00863DA8">
      <w:pPr>
        <w:jc w:val="both"/>
        <w:rPr>
          <w:b/>
          <w:bCs/>
        </w:rPr>
      </w:pPr>
      <w:r w:rsidRPr="00863DA8">
        <w:rPr>
          <w:b/>
          <w:bCs/>
        </w:rPr>
        <w:t>Contexte :</w:t>
      </w:r>
    </w:p>
    <w:p w14:paraId="27315B82" w14:textId="62AC1107" w:rsidR="00863DA8" w:rsidRPr="00285217" w:rsidRDefault="00863DA8" w:rsidP="00863DA8">
      <w:pPr>
        <w:autoSpaceDE w:val="0"/>
        <w:autoSpaceDN w:val="0"/>
        <w:spacing w:before="100" w:after="100"/>
        <w:jc w:val="both"/>
      </w:pPr>
      <w:r w:rsidRPr="00285217">
        <w:t>La Haute Autorité de Santé (HAS) est une autorité publique indépendante à caractère scientifique qui développe la qualité dans le champ sanitaire, social et médico-social. Elle vise à assurer aux personnes un accès pérenne et équitable à des soins et des accompagnements pertinents, sûrs et efficients</w:t>
      </w:r>
      <w:r>
        <w:t xml:space="preserve">. La </w:t>
      </w:r>
      <w:r w:rsidR="00C35EF5">
        <w:t>HAS</w:t>
      </w:r>
      <w:r>
        <w:t xml:space="preserve"> </w:t>
      </w:r>
      <w:r w:rsidR="00C35EF5">
        <w:t>a</w:t>
      </w:r>
      <w:r>
        <w:t xml:space="preserve"> mis en place un système d’archivage électronique (SAE) à valeur probante depuis 2016. En janvier 2023, une nouvelle version du SAE est implémentée</w:t>
      </w:r>
      <w:r w:rsidR="008B5654">
        <w:t>. Entre</w:t>
      </w:r>
      <w:r w:rsidR="00AF2B55">
        <w:t xml:space="preserve"> 2024</w:t>
      </w:r>
      <w:r w:rsidR="008B5654">
        <w:t xml:space="preserve"> et 2025, </w:t>
      </w:r>
      <w:r w:rsidR="00B311B8">
        <w:t>la</w:t>
      </w:r>
      <w:r w:rsidR="00E43585">
        <w:t xml:space="preserve"> HAS doit</w:t>
      </w:r>
      <w:r w:rsidR="00B311B8">
        <w:t xml:space="preserve"> conduire un projet de </w:t>
      </w:r>
      <w:r w:rsidR="00991F2A">
        <w:t>réorganisation immobilière.</w:t>
      </w:r>
      <w:r w:rsidR="008B5654">
        <w:t xml:space="preserve"> </w:t>
      </w:r>
      <w:r w:rsidR="00C35EF5">
        <w:t xml:space="preserve">Dans ce cadre, il est nécessaire qu’une opération de mise à jour de la base de données archives soit effectuée et que des opérations </w:t>
      </w:r>
      <w:r w:rsidR="002D5A30">
        <w:t xml:space="preserve">importantes de destruction et </w:t>
      </w:r>
      <w:r w:rsidR="00C35EF5">
        <w:t xml:space="preserve">de traitements d’archives </w:t>
      </w:r>
      <w:r w:rsidR="00E14366">
        <w:t xml:space="preserve">avec envoi aux Archives Nationales </w:t>
      </w:r>
      <w:r w:rsidR="00C35EF5">
        <w:t xml:space="preserve">soient </w:t>
      </w:r>
      <w:r w:rsidR="00E14366">
        <w:t>conduites</w:t>
      </w:r>
      <w:r w:rsidR="00C35EF5">
        <w:t xml:space="preserve">. </w:t>
      </w:r>
    </w:p>
    <w:p w14:paraId="6CE525F3" w14:textId="77777777" w:rsidR="00520FF3" w:rsidRDefault="00520FF3" w:rsidP="00D77987">
      <w:pPr>
        <w:tabs>
          <w:tab w:val="left" w:pos="284"/>
        </w:tabs>
        <w:jc w:val="both"/>
      </w:pPr>
    </w:p>
    <w:p w14:paraId="3FB2949E" w14:textId="77777777" w:rsidR="00690018" w:rsidRDefault="00690018" w:rsidP="00690018">
      <w:pPr>
        <w:jc w:val="both"/>
        <w:rPr>
          <w:b/>
          <w:bCs/>
        </w:rPr>
      </w:pPr>
      <w:r>
        <w:rPr>
          <w:b/>
          <w:bCs/>
        </w:rPr>
        <w:t xml:space="preserve">Objectif </w:t>
      </w:r>
      <w:r w:rsidR="00CB6DAA">
        <w:rPr>
          <w:b/>
          <w:bCs/>
        </w:rPr>
        <w:t>général</w:t>
      </w:r>
      <w:r>
        <w:rPr>
          <w:b/>
          <w:bCs/>
        </w:rPr>
        <w:t xml:space="preserve"> de la mission</w:t>
      </w:r>
    </w:p>
    <w:p w14:paraId="1C9C3824" w14:textId="477E1023" w:rsidR="00863DA8" w:rsidRPr="00994A8E" w:rsidRDefault="00BC44E6" w:rsidP="00863DA8">
      <w:pPr>
        <w:jc w:val="both"/>
        <w:rPr>
          <w:bCs/>
        </w:rPr>
      </w:pPr>
      <w:r>
        <w:rPr>
          <w:bCs/>
        </w:rPr>
        <w:t>L</w:t>
      </w:r>
      <w:r w:rsidR="00204EBE" w:rsidRPr="00204EBE">
        <w:rPr>
          <w:bCs/>
        </w:rPr>
        <w:t>e</w:t>
      </w:r>
      <w:r>
        <w:rPr>
          <w:bCs/>
        </w:rPr>
        <w:t xml:space="preserve"> (ou la)</w:t>
      </w:r>
      <w:r w:rsidR="00204EBE" w:rsidRPr="00204EBE">
        <w:rPr>
          <w:bCs/>
        </w:rPr>
        <w:t xml:space="preserve"> stagiaire</w:t>
      </w:r>
      <w:r w:rsidR="00863DA8">
        <w:rPr>
          <w:bCs/>
        </w:rPr>
        <w:t>,</w:t>
      </w:r>
      <w:r w:rsidR="00863DA8" w:rsidRPr="00863DA8">
        <w:t xml:space="preserve"> </w:t>
      </w:r>
      <w:r w:rsidR="00863DA8" w:rsidRPr="00285217">
        <w:t>sous la responsabilité de</w:t>
      </w:r>
      <w:r w:rsidR="00863DA8" w:rsidRPr="00285217">
        <w:rPr>
          <w:color w:val="F79646"/>
        </w:rPr>
        <w:t xml:space="preserve"> </w:t>
      </w:r>
      <w:r w:rsidR="00863DA8" w:rsidRPr="00285217">
        <w:t>l’archiviste – records manager de la Haute Autorité de Santé, aura en charge</w:t>
      </w:r>
      <w:r w:rsidR="00863DA8">
        <w:t> :</w:t>
      </w:r>
    </w:p>
    <w:p w14:paraId="66FE2B6C" w14:textId="7A7D0C99" w:rsidR="00DA51AB" w:rsidRPr="00DA51AB" w:rsidRDefault="00DA51AB" w:rsidP="00DA51AB">
      <w:pPr>
        <w:pStyle w:val="Paragraphedeliste"/>
        <w:numPr>
          <w:ilvl w:val="0"/>
          <w:numId w:val="13"/>
        </w:numPr>
        <w:rPr>
          <w:rFonts w:cstheme="minorHAnsi"/>
        </w:rPr>
      </w:pPr>
      <w:r w:rsidRPr="00DA51AB">
        <w:rPr>
          <w:rFonts w:cstheme="minorHAnsi"/>
        </w:rPr>
        <w:t>Mettre à jour la base de données archives</w:t>
      </w:r>
      <w:r w:rsidR="00DD28BF">
        <w:rPr>
          <w:rFonts w:cstheme="minorHAnsi"/>
        </w:rPr>
        <w:t> ;</w:t>
      </w:r>
    </w:p>
    <w:p w14:paraId="68EFF7D1" w14:textId="3B121C91" w:rsidR="00994A8E" w:rsidRPr="00DA51AB" w:rsidRDefault="00994A8E" w:rsidP="00994A8E">
      <w:pPr>
        <w:pStyle w:val="Paragraphedeliste"/>
        <w:numPr>
          <w:ilvl w:val="0"/>
          <w:numId w:val="13"/>
        </w:numPr>
        <w:rPr>
          <w:rFonts w:cstheme="minorHAnsi"/>
        </w:rPr>
      </w:pPr>
      <w:r w:rsidRPr="00DA51AB">
        <w:rPr>
          <w:rFonts w:cstheme="minorHAnsi"/>
        </w:rPr>
        <w:t>Procéder aux éliminations règlementaires</w:t>
      </w:r>
      <w:r w:rsidR="00DD28BF">
        <w:rPr>
          <w:rFonts w:cstheme="minorHAnsi"/>
        </w:rPr>
        <w:t> ;</w:t>
      </w:r>
    </w:p>
    <w:p w14:paraId="59030AE1" w14:textId="39142196" w:rsidR="00994A8E" w:rsidRPr="00DA51AB" w:rsidRDefault="00994A8E" w:rsidP="00994A8E">
      <w:pPr>
        <w:pStyle w:val="Paragraphedeliste"/>
        <w:numPr>
          <w:ilvl w:val="0"/>
          <w:numId w:val="13"/>
        </w:numPr>
        <w:rPr>
          <w:rFonts w:cstheme="minorHAnsi"/>
        </w:rPr>
      </w:pPr>
      <w:r w:rsidRPr="00DA51AB">
        <w:rPr>
          <w:rFonts w:cstheme="minorHAnsi"/>
        </w:rPr>
        <w:t xml:space="preserve">Préparer les versements et dépôts d’archives </w:t>
      </w:r>
      <w:r w:rsidR="00B94197">
        <w:rPr>
          <w:rFonts w:cstheme="minorHAnsi"/>
        </w:rPr>
        <w:t>historiques</w:t>
      </w:r>
      <w:r w:rsidR="00A516AE">
        <w:rPr>
          <w:rFonts w:cstheme="minorHAnsi"/>
        </w:rPr>
        <w:t xml:space="preserve"> </w:t>
      </w:r>
      <w:r w:rsidRPr="00DA51AB">
        <w:rPr>
          <w:rFonts w:cstheme="minorHAnsi"/>
        </w:rPr>
        <w:t>(archives publiques)</w:t>
      </w:r>
      <w:r w:rsidR="00DD28BF">
        <w:rPr>
          <w:rFonts w:cstheme="minorHAnsi"/>
        </w:rPr>
        <w:t> ;</w:t>
      </w:r>
    </w:p>
    <w:p w14:paraId="7E49D010" w14:textId="029D4F87" w:rsidR="00994A8E" w:rsidRDefault="00B94197" w:rsidP="00994A8E">
      <w:pPr>
        <w:pStyle w:val="Paragraphedeliste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Préparer</w:t>
      </w:r>
      <w:r w:rsidR="00A516AE">
        <w:rPr>
          <w:rFonts w:cstheme="minorHAnsi"/>
        </w:rPr>
        <w:t xml:space="preserve"> des</w:t>
      </w:r>
      <w:r w:rsidR="00C35EF5">
        <w:rPr>
          <w:rFonts w:cstheme="minorHAnsi"/>
        </w:rPr>
        <w:t xml:space="preserve"> </w:t>
      </w:r>
      <w:r w:rsidR="00994A8E" w:rsidRPr="00DA51AB">
        <w:rPr>
          <w:rFonts w:cstheme="minorHAnsi"/>
        </w:rPr>
        <w:t>instrument</w:t>
      </w:r>
      <w:r w:rsidR="00C35EF5">
        <w:rPr>
          <w:rFonts w:cstheme="minorHAnsi"/>
        </w:rPr>
        <w:t>s</w:t>
      </w:r>
      <w:r w:rsidR="00994A8E" w:rsidRPr="00DA51AB">
        <w:rPr>
          <w:rFonts w:cstheme="minorHAnsi"/>
        </w:rPr>
        <w:t xml:space="preserve"> de recherche</w:t>
      </w:r>
      <w:r w:rsidR="00DD28BF">
        <w:rPr>
          <w:rFonts w:cstheme="minorHAnsi"/>
        </w:rPr>
        <w:t> ;</w:t>
      </w:r>
    </w:p>
    <w:p w14:paraId="15A97ED1" w14:textId="67E4B6F1" w:rsidR="000B58D2" w:rsidRPr="00DA51AB" w:rsidRDefault="000B58D2" w:rsidP="00994A8E">
      <w:pPr>
        <w:pStyle w:val="Paragraphedeliste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Participer à la gestion des demandes de communication de documents</w:t>
      </w:r>
      <w:r w:rsidR="00DD28BF">
        <w:rPr>
          <w:rFonts w:cstheme="minorHAnsi"/>
        </w:rPr>
        <w:t>.</w:t>
      </w:r>
    </w:p>
    <w:p w14:paraId="0F77FFF2" w14:textId="782C3194" w:rsidR="00917E92" w:rsidRDefault="00917E92" w:rsidP="00690018">
      <w:pPr>
        <w:jc w:val="both"/>
        <w:rPr>
          <w:bCs/>
        </w:rPr>
      </w:pPr>
      <w:r>
        <w:rPr>
          <w:bCs/>
        </w:rPr>
        <w:t>Parallèlement à cet objectif principal, le</w:t>
      </w:r>
      <w:r w:rsidR="002A6331">
        <w:rPr>
          <w:bCs/>
        </w:rPr>
        <w:t xml:space="preserve"> (ou la)</w:t>
      </w:r>
      <w:r>
        <w:rPr>
          <w:bCs/>
        </w:rPr>
        <w:t xml:space="preserve"> stagiaire aura pour mission de participer à la réorganisation du magasin d’archives</w:t>
      </w:r>
      <w:r w:rsidR="00A516AE">
        <w:rPr>
          <w:bCs/>
        </w:rPr>
        <w:t xml:space="preserve"> </w:t>
      </w:r>
      <w:r w:rsidR="00A516AE" w:rsidRPr="00DA51AB">
        <w:rPr>
          <w:rFonts w:cstheme="minorHAnsi"/>
        </w:rPr>
        <w:t>(</w:t>
      </w:r>
      <w:r w:rsidR="00A516AE">
        <w:rPr>
          <w:rFonts w:cstheme="minorHAnsi"/>
        </w:rPr>
        <w:t>adéquation</w:t>
      </w:r>
      <w:r w:rsidR="00A516AE" w:rsidRPr="00DA51AB">
        <w:rPr>
          <w:rFonts w:cstheme="minorHAnsi"/>
        </w:rPr>
        <w:t xml:space="preserve"> des localisations</w:t>
      </w:r>
      <w:r w:rsidR="00A516AE">
        <w:rPr>
          <w:rFonts w:cstheme="minorHAnsi"/>
        </w:rPr>
        <w:t xml:space="preserve"> physiques et logicielles</w:t>
      </w:r>
      <w:r w:rsidR="00A516AE" w:rsidRPr="00DA51AB">
        <w:rPr>
          <w:rFonts w:cstheme="minorHAnsi"/>
        </w:rPr>
        <w:t>)</w:t>
      </w:r>
      <w:r w:rsidR="00A516AE">
        <w:rPr>
          <w:bCs/>
        </w:rPr>
        <w:t>.</w:t>
      </w:r>
    </w:p>
    <w:p w14:paraId="7FDA07D7" w14:textId="1C5432F9" w:rsidR="000B58D2" w:rsidRPr="000B58D2" w:rsidRDefault="0012259E" w:rsidP="000B5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 xml:space="preserve">Par ailleurs, le stagiaire pourra </w:t>
      </w:r>
      <w:r w:rsidR="00DE4313">
        <w:rPr>
          <w:rFonts w:cstheme="minorHAnsi"/>
        </w:rPr>
        <w:t>a</w:t>
      </w:r>
      <w:r w:rsidR="000B58D2" w:rsidRPr="000B58D2">
        <w:rPr>
          <w:rFonts w:cstheme="minorHAnsi"/>
        </w:rPr>
        <w:t>ccompagner et aider les services à réaliser des versements d’archives électroniques (documents bureautiques issu de Teams principalement</w:t>
      </w:r>
      <w:r w:rsidR="000B58D2" w:rsidRPr="000B58D2">
        <w:rPr>
          <w:rFonts w:ascii="Times New Roman" w:hAnsi="Times New Roman" w:cs="Times New Roman"/>
          <w:sz w:val="24"/>
          <w:szCs w:val="24"/>
        </w:rPr>
        <w:t>)</w:t>
      </w:r>
      <w:r w:rsidR="00DE4313">
        <w:rPr>
          <w:rFonts w:ascii="Times New Roman" w:hAnsi="Times New Roman" w:cs="Times New Roman"/>
          <w:sz w:val="24"/>
          <w:szCs w:val="24"/>
        </w:rPr>
        <w:t>.</w:t>
      </w:r>
    </w:p>
    <w:p w14:paraId="165169A2" w14:textId="77777777" w:rsidR="00520FF3" w:rsidRDefault="00520FF3" w:rsidP="00690018">
      <w:pPr>
        <w:jc w:val="both"/>
        <w:rPr>
          <w:bCs/>
        </w:rPr>
      </w:pPr>
    </w:p>
    <w:p w14:paraId="225A9C9B" w14:textId="65371252" w:rsidR="00E758E8" w:rsidRDefault="00E758E8" w:rsidP="00204EBE">
      <w:pPr>
        <w:spacing w:after="0"/>
        <w:ind w:left="284" w:hanging="284"/>
        <w:jc w:val="both"/>
        <w:rPr>
          <w:b/>
        </w:rPr>
      </w:pPr>
      <w:r w:rsidRPr="00E758E8">
        <w:rPr>
          <w:b/>
        </w:rPr>
        <w:t xml:space="preserve">Missions principales </w:t>
      </w:r>
      <w:r>
        <w:rPr>
          <w:b/>
        </w:rPr>
        <w:t xml:space="preserve">du (de la) stagiaire </w:t>
      </w:r>
    </w:p>
    <w:p w14:paraId="0CC6C05D" w14:textId="77777777" w:rsidR="00520FF3" w:rsidRDefault="00520FF3" w:rsidP="00204EBE">
      <w:pPr>
        <w:spacing w:after="0"/>
        <w:ind w:left="284" w:hanging="284"/>
        <w:jc w:val="both"/>
        <w:rPr>
          <w:b/>
        </w:rPr>
      </w:pPr>
    </w:p>
    <w:p w14:paraId="1FED4ECB" w14:textId="7B3E5D1E" w:rsidR="001B15DB" w:rsidRDefault="001B15DB" w:rsidP="00520FF3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 xml:space="preserve">Participation à la mise à jour des données de l’application </w:t>
      </w:r>
      <w:proofErr w:type="spellStart"/>
      <w:r>
        <w:rPr>
          <w:bCs/>
        </w:rPr>
        <w:t>archiclass</w:t>
      </w:r>
      <w:proofErr w:type="spellEnd"/>
      <w:r>
        <w:rPr>
          <w:bCs/>
        </w:rPr>
        <w:t xml:space="preserve"> (destruction et tri en cours)</w:t>
      </w:r>
      <w:r w:rsidR="00DD28BF">
        <w:rPr>
          <w:bCs/>
        </w:rPr>
        <w:t> ;</w:t>
      </w:r>
    </w:p>
    <w:p w14:paraId="34E148E5" w14:textId="340738D0" w:rsidR="00520FF3" w:rsidRDefault="00520FF3" w:rsidP="00520FF3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R</w:t>
      </w:r>
      <w:r w:rsidRPr="00622570">
        <w:rPr>
          <w:bCs/>
        </w:rPr>
        <w:t>éalisation de bordereau</w:t>
      </w:r>
      <w:r w:rsidR="001B15DB">
        <w:rPr>
          <w:bCs/>
        </w:rPr>
        <w:t>x</w:t>
      </w:r>
      <w:r w:rsidRPr="00622570">
        <w:rPr>
          <w:bCs/>
        </w:rPr>
        <w:t xml:space="preserve"> d’élimination</w:t>
      </w:r>
      <w:r w:rsidR="001B15DB">
        <w:rPr>
          <w:bCs/>
        </w:rPr>
        <w:t>s</w:t>
      </w:r>
      <w:r w:rsidRPr="00622570">
        <w:rPr>
          <w:bCs/>
        </w:rPr>
        <w:t xml:space="preserve"> via l’application métier </w:t>
      </w:r>
      <w:proofErr w:type="spellStart"/>
      <w:r w:rsidR="001B15DB">
        <w:rPr>
          <w:bCs/>
        </w:rPr>
        <w:t>archiclass</w:t>
      </w:r>
      <w:proofErr w:type="spellEnd"/>
      <w:r>
        <w:rPr>
          <w:bCs/>
        </w:rPr>
        <w:t xml:space="preserve"> ; </w:t>
      </w:r>
    </w:p>
    <w:p w14:paraId="4908D3BB" w14:textId="0B35742C" w:rsidR="001B15DB" w:rsidRDefault="00493C7E" w:rsidP="001B15DB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lastRenderedPageBreak/>
        <w:t>T</w:t>
      </w:r>
      <w:r w:rsidR="00520FF3" w:rsidRPr="00360AD0">
        <w:rPr>
          <w:bCs/>
        </w:rPr>
        <w:t>raitement des documents (</w:t>
      </w:r>
      <w:r w:rsidR="00EB3176">
        <w:rPr>
          <w:bCs/>
        </w:rPr>
        <w:t xml:space="preserve">tri et </w:t>
      </w:r>
      <w:r w:rsidR="00520FF3" w:rsidRPr="00360AD0">
        <w:rPr>
          <w:bCs/>
        </w:rPr>
        <w:t>conditionnement</w:t>
      </w:r>
      <w:r>
        <w:rPr>
          <w:bCs/>
        </w:rPr>
        <w:t xml:space="preserve"> </w:t>
      </w:r>
      <w:r w:rsidR="001B15DB">
        <w:rPr>
          <w:bCs/>
        </w:rPr>
        <w:t>pour</w:t>
      </w:r>
      <w:r>
        <w:rPr>
          <w:bCs/>
        </w:rPr>
        <w:t xml:space="preserve"> envoi au</w:t>
      </w:r>
      <w:r w:rsidR="001B15DB">
        <w:rPr>
          <w:bCs/>
        </w:rPr>
        <w:t>x Archives Nationales)</w:t>
      </w:r>
      <w:r>
        <w:rPr>
          <w:bCs/>
        </w:rPr>
        <w:t> ;</w:t>
      </w:r>
      <w:r w:rsidR="001B15DB" w:rsidRPr="001B15DB">
        <w:rPr>
          <w:bCs/>
        </w:rPr>
        <w:t xml:space="preserve"> </w:t>
      </w:r>
    </w:p>
    <w:p w14:paraId="294290C7" w14:textId="22873C6A" w:rsidR="001B15DB" w:rsidRDefault="001B15DB" w:rsidP="001B15DB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Participation à la rédaction d’un instrument de recherche détaillé </w:t>
      </w:r>
      <w:r w:rsidR="00E16638">
        <w:rPr>
          <w:bCs/>
        </w:rPr>
        <w:t>en ISAD-G</w:t>
      </w:r>
      <w:r w:rsidR="00DD28BF">
        <w:rPr>
          <w:bCs/>
        </w:rPr>
        <w:t xml:space="preserve"> </w:t>
      </w:r>
      <w:r>
        <w:rPr>
          <w:bCs/>
        </w:rPr>
        <w:t>;</w:t>
      </w:r>
    </w:p>
    <w:p w14:paraId="52CA389C" w14:textId="3851B4A4" w:rsidR="00917E92" w:rsidRDefault="00917E92" w:rsidP="00493C7E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 w:rsidRPr="00493C7E">
        <w:rPr>
          <w:bCs/>
        </w:rPr>
        <w:t>Réorganisation du magasin d’archives</w:t>
      </w:r>
      <w:r w:rsidR="00520FF3" w:rsidRPr="00493C7E">
        <w:rPr>
          <w:bCs/>
        </w:rPr>
        <w:t xml:space="preserve"> (</w:t>
      </w:r>
      <w:r w:rsidR="00C35EF5">
        <w:rPr>
          <w:rFonts w:cstheme="minorHAnsi"/>
        </w:rPr>
        <w:t>adéquation</w:t>
      </w:r>
      <w:r w:rsidR="00C35EF5" w:rsidRPr="00DA51AB">
        <w:rPr>
          <w:rFonts w:cstheme="minorHAnsi"/>
        </w:rPr>
        <w:t xml:space="preserve"> des localisations</w:t>
      </w:r>
      <w:r w:rsidR="00C35EF5">
        <w:rPr>
          <w:rFonts w:cstheme="minorHAnsi"/>
        </w:rPr>
        <w:t xml:space="preserve"> physiques et logicielles</w:t>
      </w:r>
      <w:r w:rsidR="00520FF3" w:rsidRPr="00493C7E">
        <w:rPr>
          <w:bCs/>
        </w:rPr>
        <w:t>)</w:t>
      </w:r>
      <w:r w:rsidR="00DD28BF">
        <w:rPr>
          <w:bCs/>
        </w:rPr>
        <w:t> ;</w:t>
      </w:r>
    </w:p>
    <w:p w14:paraId="1DFCB75D" w14:textId="5927C77C" w:rsidR="000B58D2" w:rsidRDefault="00EB3176" w:rsidP="00E16638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Participation à l’accueil de nouveaux versements d’archives physiques (contrôle et rangement)</w:t>
      </w:r>
      <w:r w:rsidR="00DD28BF">
        <w:rPr>
          <w:bCs/>
        </w:rPr>
        <w:t> ;</w:t>
      </w:r>
    </w:p>
    <w:p w14:paraId="7A13889A" w14:textId="42E306C7" w:rsidR="00DD28BF" w:rsidRDefault="00855022" w:rsidP="00E16638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Participation à la gestion des demandes de communication</w:t>
      </w:r>
      <w:r w:rsidR="007774CA">
        <w:rPr>
          <w:bCs/>
        </w:rPr>
        <w:t> ;</w:t>
      </w:r>
    </w:p>
    <w:p w14:paraId="68682CB9" w14:textId="1EBC50C2" w:rsidR="00EB3176" w:rsidRPr="000B58D2" w:rsidRDefault="00E16638" w:rsidP="00AE3FFE">
      <w:pPr>
        <w:pStyle w:val="Paragraphedeliste"/>
        <w:numPr>
          <w:ilvl w:val="0"/>
          <w:numId w:val="12"/>
        </w:numPr>
        <w:ind w:left="284" w:hanging="284"/>
        <w:jc w:val="both"/>
        <w:rPr>
          <w:bCs/>
        </w:rPr>
      </w:pPr>
      <w:r w:rsidRPr="000B58D2">
        <w:rPr>
          <w:bCs/>
        </w:rPr>
        <w:t xml:space="preserve">Réalisation de versements électroniques de passifs bureautiques via l’application métier </w:t>
      </w:r>
      <w:proofErr w:type="spellStart"/>
      <w:r w:rsidRPr="000B58D2">
        <w:rPr>
          <w:bCs/>
        </w:rPr>
        <w:t>archiclass</w:t>
      </w:r>
      <w:proofErr w:type="spellEnd"/>
      <w:r w:rsidRPr="000B58D2">
        <w:rPr>
          <w:bCs/>
        </w:rPr>
        <w:t> </w:t>
      </w:r>
    </w:p>
    <w:p w14:paraId="6196AE9B" w14:textId="77777777" w:rsidR="00917E92" w:rsidRPr="00E758E8" w:rsidRDefault="00917E92" w:rsidP="00204EBE">
      <w:pPr>
        <w:spacing w:after="0"/>
        <w:ind w:left="284" w:hanging="284"/>
        <w:jc w:val="both"/>
        <w:rPr>
          <w:bCs/>
        </w:rPr>
      </w:pPr>
    </w:p>
    <w:p w14:paraId="03C97B5E" w14:textId="77777777" w:rsidR="003740B6" w:rsidRDefault="003740B6" w:rsidP="00CB6DAA">
      <w:pPr>
        <w:jc w:val="both"/>
        <w:rPr>
          <w:b/>
          <w:bCs/>
        </w:rPr>
      </w:pPr>
    </w:p>
    <w:p w14:paraId="638E71E1" w14:textId="77777777" w:rsidR="00CB6DAA" w:rsidRDefault="00CB6DAA" w:rsidP="00CB6DAA">
      <w:pPr>
        <w:jc w:val="both"/>
        <w:rPr>
          <w:b/>
          <w:bCs/>
        </w:rPr>
      </w:pPr>
      <w:r w:rsidRPr="00CB6DAA">
        <w:rPr>
          <w:b/>
          <w:bCs/>
        </w:rPr>
        <w:t>Compétences, savoirs, savoir-faire du (de la) stagiaire</w:t>
      </w:r>
    </w:p>
    <w:p w14:paraId="6AB3AF6F" w14:textId="77777777" w:rsidR="00204EBE" w:rsidRPr="00204EBE" w:rsidRDefault="00204EBE" w:rsidP="00204EBE">
      <w:pPr>
        <w:pStyle w:val="Paragraphedeliste"/>
        <w:numPr>
          <w:ilvl w:val="0"/>
          <w:numId w:val="10"/>
        </w:numPr>
        <w:spacing w:after="0"/>
        <w:ind w:left="284" w:hanging="284"/>
        <w:jc w:val="both"/>
        <w:rPr>
          <w:b/>
          <w:bCs/>
        </w:rPr>
      </w:pPr>
      <w:r>
        <w:t>Connaître les fondamentaux archivistiques</w:t>
      </w:r>
    </w:p>
    <w:p w14:paraId="0A5E2858" w14:textId="7A30DFDB" w:rsidR="00CB6DAA" w:rsidRDefault="00CB6DAA" w:rsidP="00DA51AB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 xml:space="preserve">Connaissance de la réglementation </w:t>
      </w:r>
      <w:r w:rsidR="00DA51AB" w:rsidRPr="00DA51AB">
        <w:t>des archives publiques, de la règlementation et des normes archivistiques</w:t>
      </w:r>
    </w:p>
    <w:p w14:paraId="593E647A" w14:textId="2B982874" w:rsidR="00CB6DAA" w:rsidRDefault="00CB6DAA" w:rsidP="00DA51AB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>Maitrise des logiciels de traitement de texte et de l’information (Word, Excel, PowerPoint…)</w:t>
      </w:r>
    </w:p>
    <w:p w14:paraId="011BE31A" w14:textId="31E96D84" w:rsidR="00BC11DE" w:rsidRPr="00BC11DE" w:rsidRDefault="00DA51AB" w:rsidP="00DA51AB">
      <w:pPr>
        <w:spacing w:after="0"/>
        <w:ind w:left="284" w:hanging="284"/>
        <w:jc w:val="both"/>
      </w:pPr>
      <w:r>
        <w:t>•</w:t>
      </w:r>
      <w:r>
        <w:tab/>
      </w:r>
      <w:r w:rsidR="00BC11DE" w:rsidRPr="00BC11DE">
        <w:t>Qualités rédactionnelles</w:t>
      </w:r>
    </w:p>
    <w:p w14:paraId="0C9341F9" w14:textId="77777777" w:rsidR="00CB6DAA" w:rsidRDefault="00CB6DAA" w:rsidP="00CB6DAA">
      <w:pPr>
        <w:jc w:val="both"/>
      </w:pPr>
    </w:p>
    <w:p w14:paraId="0856A775" w14:textId="77777777" w:rsidR="00CB6DAA" w:rsidRPr="00CB6DAA" w:rsidRDefault="00CB6DAA" w:rsidP="00CB6DAA">
      <w:pPr>
        <w:jc w:val="both"/>
        <w:rPr>
          <w:b/>
          <w:bCs/>
        </w:rPr>
      </w:pPr>
      <w:r w:rsidRPr="00CB6DAA">
        <w:rPr>
          <w:b/>
          <w:bCs/>
        </w:rPr>
        <w:t>Savoir-être :</w:t>
      </w:r>
    </w:p>
    <w:p w14:paraId="21D49FC2" w14:textId="5F9342C7" w:rsidR="00DA51AB" w:rsidRPr="00DA51AB" w:rsidRDefault="00DA51AB" w:rsidP="00DA51AB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 w:rsidRPr="00DA51AB">
        <w:t>Bon relationnel</w:t>
      </w:r>
    </w:p>
    <w:p w14:paraId="7F62D73E" w14:textId="46ADAE59" w:rsidR="00CB6DAA" w:rsidRDefault="00CB6DAA" w:rsidP="00DA51AB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>Capacité d’adaptation</w:t>
      </w:r>
    </w:p>
    <w:p w14:paraId="0DE85804" w14:textId="099B7F10" w:rsidR="00CB6DAA" w:rsidRDefault="00CB6DAA" w:rsidP="00DA51AB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>Rigueur</w:t>
      </w:r>
      <w:r w:rsidR="00204EBE">
        <w:t xml:space="preserve"> et sens pratique</w:t>
      </w:r>
    </w:p>
    <w:p w14:paraId="258559E9" w14:textId="77777777" w:rsidR="00204EBE" w:rsidRDefault="00204EBE" w:rsidP="00204EBE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>Autonomie</w:t>
      </w:r>
    </w:p>
    <w:p w14:paraId="07D70BED" w14:textId="50C0A905" w:rsidR="00204EBE" w:rsidRDefault="00204EBE" w:rsidP="00DA51AB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 xml:space="preserve">Organisation </w:t>
      </w:r>
    </w:p>
    <w:p w14:paraId="5FF13320" w14:textId="356D5313" w:rsidR="00CB6DAA" w:rsidRDefault="00DA51AB" w:rsidP="00204EBE">
      <w:pPr>
        <w:pStyle w:val="Paragraphedeliste"/>
        <w:numPr>
          <w:ilvl w:val="0"/>
          <w:numId w:val="10"/>
        </w:numPr>
        <w:spacing w:after="0"/>
        <w:ind w:left="284" w:hanging="284"/>
        <w:jc w:val="both"/>
      </w:pPr>
      <w:r>
        <w:t>Dynamisme</w:t>
      </w:r>
    </w:p>
    <w:p w14:paraId="43433D06" w14:textId="77777777" w:rsidR="00CB6DAA" w:rsidRDefault="00CB6DAA" w:rsidP="00CB6DAA">
      <w:pPr>
        <w:jc w:val="both"/>
      </w:pPr>
    </w:p>
    <w:p w14:paraId="7AB4A99B" w14:textId="77777777" w:rsidR="00863DA8" w:rsidRPr="00863DA8" w:rsidRDefault="00863DA8" w:rsidP="00863DA8">
      <w:pPr>
        <w:jc w:val="both"/>
        <w:rPr>
          <w:b/>
          <w:bCs/>
        </w:rPr>
      </w:pPr>
      <w:r w:rsidRPr="00863DA8">
        <w:rPr>
          <w:b/>
          <w:bCs/>
        </w:rPr>
        <w:t>Conditions d’accueil : </w:t>
      </w:r>
    </w:p>
    <w:p w14:paraId="7FDB8822" w14:textId="77777777" w:rsidR="00863DA8" w:rsidRPr="00285217" w:rsidRDefault="00863DA8" w:rsidP="00863DA8">
      <w:pPr>
        <w:autoSpaceDE w:val="0"/>
        <w:autoSpaceDN w:val="0"/>
        <w:spacing w:line="240" w:lineRule="atLeast"/>
        <w:jc w:val="both"/>
      </w:pPr>
      <w:r w:rsidRPr="00285217">
        <w:t xml:space="preserve">- Rémunération selon règlementation en vigueur, </w:t>
      </w:r>
    </w:p>
    <w:p w14:paraId="2402759E" w14:textId="77777777" w:rsidR="00863DA8" w:rsidRPr="00285217" w:rsidRDefault="00863DA8" w:rsidP="00863DA8">
      <w:pPr>
        <w:autoSpaceDE w:val="0"/>
        <w:autoSpaceDN w:val="0"/>
        <w:spacing w:line="240" w:lineRule="atLeast"/>
        <w:jc w:val="both"/>
      </w:pPr>
      <w:r w:rsidRPr="00285217">
        <w:t>- Nb d’heure par semaine : 35h hebdomadaire maximum,</w:t>
      </w:r>
    </w:p>
    <w:p w14:paraId="0D66EC38" w14:textId="77777777" w:rsidR="00863DA8" w:rsidRPr="00285217" w:rsidRDefault="00863DA8" w:rsidP="00863DA8">
      <w:pPr>
        <w:autoSpaceDE w:val="0"/>
        <w:autoSpaceDN w:val="0"/>
        <w:spacing w:line="240" w:lineRule="atLeast"/>
        <w:jc w:val="both"/>
      </w:pPr>
      <w:r w:rsidRPr="00285217">
        <w:t xml:space="preserve">- Remboursement : 50 % des frais de transport sur justificatifs (abonnement et IDF), </w:t>
      </w:r>
    </w:p>
    <w:p w14:paraId="4080CE33" w14:textId="77777777" w:rsidR="00863DA8" w:rsidRPr="00285217" w:rsidRDefault="00863DA8" w:rsidP="00863DA8">
      <w:pPr>
        <w:autoSpaceDE w:val="0"/>
        <w:autoSpaceDN w:val="0"/>
        <w:spacing w:line="240" w:lineRule="atLeast"/>
        <w:jc w:val="both"/>
      </w:pPr>
      <w:r w:rsidRPr="00285217">
        <w:t>- Participation RIE : droit d’accès au RIE pris en charge par la HAS,</w:t>
      </w:r>
    </w:p>
    <w:p w14:paraId="28735AA9" w14:textId="77777777" w:rsidR="00863DA8" w:rsidRPr="00285217" w:rsidRDefault="00863DA8" w:rsidP="00863DA8">
      <w:pPr>
        <w:autoSpaceDE w:val="0"/>
        <w:autoSpaceDN w:val="0"/>
        <w:spacing w:line="240" w:lineRule="atLeast"/>
        <w:jc w:val="both"/>
      </w:pPr>
      <w:r w:rsidRPr="00285217">
        <w:t>- Durée du stage : 6 mois, calendrier à définir en fonction de la formation,</w:t>
      </w:r>
    </w:p>
    <w:p w14:paraId="6C69E0F4" w14:textId="77777777" w:rsidR="00863DA8" w:rsidRPr="00285217" w:rsidRDefault="00863DA8" w:rsidP="00863DA8">
      <w:pPr>
        <w:autoSpaceDE w:val="0"/>
        <w:autoSpaceDN w:val="0"/>
        <w:spacing w:line="240" w:lineRule="atLeast"/>
        <w:jc w:val="both"/>
      </w:pPr>
      <w:r w:rsidRPr="00285217">
        <w:t>- Lieu du stage : dans les locaux de la HAS, 5 avenue du Stade France, 93218 La plaine Saint Denis Cedex. A côté du RER B.</w:t>
      </w:r>
    </w:p>
    <w:p w14:paraId="6760255D" w14:textId="77777777" w:rsidR="00CB6DAA" w:rsidRDefault="00CB6DAA" w:rsidP="00CB6DAA">
      <w:pPr>
        <w:jc w:val="both"/>
      </w:pPr>
    </w:p>
    <w:p w14:paraId="6E865BE4" w14:textId="77777777" w:rsidR="00EA3C51" w:rsidRPr="00EA3C51" w:rsidRDefault="00EA3C51" w:rsidP="00CB6DAA">
      <w:pPr>
        <w:jc w:val="both"/>
        <w:rPr>
          <w:b/>
          <w:bCs/>
        </w:rPr>
      </w:pPr>
      <w:r w:rsidRPr="00EA3C51">
        <w:rPr>
          <w:b/>
          <w:bCs/>
        </w:rPr>
        <w:t xml:space="preserve">Personnes à contacter : </w:t>
      </w:r>
    </w:p>
    <w:p w14:paraId="567CFD82" w14:textId="1733591E" w:rsidR="00863DA8" w:rsidRDefault="00EA3C51" w:rsidP="006702E8">
      <w:pPr>
        <w:jc w:val="both"/>
      </w:pPr>
      <w:r>
        <w:t xml:space="preserve">Si vous êtes intéressé(e), merci d’envoyer </w:t>
      </w:r>
      <w:r w:rsidR="00863DA8">
        <w:t>votre l</w:t>
      </w:r>
      <w:r w:rsidR="00863DA8" w:rsidRPr="00285217">
        <w:t xml:space="preserve">ettre de motivation et CV à Frédérique </w:t>
      </w:r>
      <w:r w:rsidR="00863DA8">
        <w:t>FLEISCH</w:t>
      </w:r>
      <w:r w:rsidR="00863DA8" w:rsidRPr="00285217">
        <w:t>, l’archiviste records manager de la HAS</w:t>
      </w:r>
      <w:r w:rsidR="00863DA8">
        <w:t xml:space="preserve"> : </w:t>
      </w:r>
      <w:hyperlink r:id="rId7" w:history="1">
        <w:r w:rsidR="00863DA8" w:rsidRPr="002F4AB0">
          <w:rPr>
            <w:rStyle w:val="Lienhypertexte"/>
          </w:rPr>
          <w:t>f.fleisch@has-sante.fr</w:t>
        </w:r>
      </w:hyperlink>
    </w:p>
    <w:sectPr w:rsidR="00863DA8" w:rsidSect="00EB317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032C" w14:textId="77777777" w:rsidR="0074577A" w:rsidRDefault="0074577A" w:rsidP="003740B6">
      <w:pPr>
        <w:spacing w:after="0" w:line="240" w:lineRule="auto"/>
      </w:pPr>
      <w:r>
        <w:separator/>
      </w:r>
    </w:p>
  </w:endnote>
  <w:endnote w:type="continuationSeparator" w:id="0">
    <w:p w14:paraId="71C5C6BC" w14:textId="77777777" w:rsidR="0074577A" w:rsidRDefault="0074577A" w:rsidP="003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DB1A" w14:textId="77777777" w:rsidR="0074577A" w:rsidRDefault="0074577A" w:rsidP="003740B6">
      <w:pPr>
        <w:spacing w:after="0" w:line="240" w:lineRule="auto"/>
      </w:pPr>
      <w:r>
        <w:separator/>
      </w:r>
    </w:p>
  </w:footnote>
  <w:footnote w:type="continuationSeparator" w:id="0">
    <w:p w14:paraId="110DC753" w14:textId="77777777" w:rsidR="0074577A" w:rsidRDefault="0074577A" w:rsidP="0037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0B1"/>
    <w:multiLevelType w:val="multilevel"/>
    <w:tmpl w:val="A30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72112"/>
    <w:multiLevelType w:val="hybridMultilevel"/>
    <w:tmpl w:val="8A963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6D23"/>
    <w:multiLevelType w:val="hybridMultilevel"/>
    <w:tmpl w:val="38604C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58E"/>
    <w:multiLevelType w:val="hybridMultilevel"/>
    <w:tmpl w:val="2B6C5C9A"/>
    <w:lvl w:ilvl="0" w:tplc="DA628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113B"/>
    <w:multiLevelType w:val="multilevel"/>
    <w:tmpl w:val="548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A6B25"/>
    <w:multiLevelType w:val="multilevel"/>
    <w:tmpl w:val="75C4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80493"/>
    <w:multiLevelType w:val="multilevel"/>
    <w:tmpl w:val="5CA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D6C7F"/>
    <w:multiLevelType w:val="multilevel"/>
    <w:tmpl w:val="1432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85156"/>
    <w:multiLevelType w:val="hybridMultilevel"/>
    <w:tmpl w:val="8AC2B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2DA2"/>
    <w:multiLevelType w:val="hybridMultilevel"/>
    <w:tmpl w:val="CBE81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05892"/>
    <w:multiLevelType w:val="multilevel"/>
    <w:tmpl w:val="23B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D50FA"/>
    <w:multiLevelType w:val="hybridMultilevel"/>
    <w:tmpl w:val="9470340C"/>
    <w:lvl w:ilvl="0" w:tplc="43AA5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45886"/>
    <w:multiLevelType w:val="hybridMultilevel"/>
    <w:tmpl w:val="218407F2"/>
    <w:lvl w:ilvl="0" w:tplc="C7B289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A59C0"/>
    <w:multiLevelType w:val="hybridMultilevel"/>
    <w:tmpl w:val="2D6E5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1096">
    <w:abstractNumId w:val="3"/>
  </w:num>
  <w:num w:numId="2" w16cid:durableId="1916814600">
    <w:abstractNumId w:val="6"/>
  </w:num>
  <w:num w:numId="3" w16cid:durableId="1298099148">
    <w:abstractNumId w:val="10"/>
  </w:num>
  <w:num w:numId="4" w16cid:durableId="227496837">
    <w:abstractNumId w:val="0"/>
  </w:num>
  <w:num w:numId="5" w16cid:durableId="1465929047">
    <w:abstractNumId w:val="5"/>
  </w:num>
  <w:num w:numId="6" w16cid:durableId="548761931">
    <w:abstractNumId w:val="4"/>
  </w:num>
  <w:num w:numId="7" w16cid:durableId="918948456">
    <w:abstractNumId w:val="7"/>
  </w:num>
  <w:num w:numId="8" w16cid:durableId="1918510909">
    <w:abstractNumId w:val="2"/>
  </w:num>
  <w:num w:numId="9" w16cid:durableId="1399598813">
    <w:abstractNumId w:val="8"/>
  </w:num>
  <w:num w:numId="10" w16cid:durableId="750351178">
    <w:abstractNumId w:val="13"/>
  </w:num>
  <w:num w:numId="11" w16cid:durableId="934942584">
    <w:abstractNumId w:val="11"/>
  </w:num>
  <w:num w:numId="12" w16cid:durableId="1445077762">
    <w:abstractNumId w:val="9"/>
  </w:num>
  <w:num w:numId="13" w16cid:durableId="1912034394">
    <w:abstractNumId w:val="12"/>
  </w:num>
  <w:num w:numId="14" w16cid:durableId="1172262093">
    <w:abstractNumId w:val="1"/>
  </w:num>
  <w:num w:numId="15" w16cid:durableId="82420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BF"/>
    <w:rsid w:val="000252BF"/>
    <w:rsid w:val="000A21F4"/>
    <w:rsid w:val="000B58D2"/>
    <w:rsid w:val="0012259E"/>
    <w:rsid w:val="001821FE"/>
    <w:rsid w:val="001B15DB"/>
    <w:rsid w:val="00204EBE"/>
    <w:rsid w:val="00217033"/>
    <w:rsid w:val="002A6331"/>
    <w:rsid w:val="002D5A30"/>
    <w:rsid w:val="00327375"/>
    <w:rsid w:val="0034612A"/>
    <w:rsid w:val="003532EE"/>
    <w:rsid w:val="00360AD0"/>
    <w:rsid w:val="003740B6"/>
    <w:rsid w:val="003B0DBC"/>
    <w:rsid w:val="00493C7E"/>
    <w:rsid w:val="00495EBF"/>
    <w:rsid w:val="004C26A8"/>
    <w:rsid w:val="004D1932"/>
    <w:rsid w:val="00520FF3"/>
    <w:rsid w:val="00525113"/>
    <w:rsid w:val="005567BD"/>
    <w:rsid w:val="005A5029"/>
    <w:rsid w:val="005B425B"/>
    <w:rsid w:val="00622570"/>
    <w:rsid w:val="00655B3E"/>
    <w:rsid w:val="00656E7D"/>
    <w:rsid w:val="00661B24"/>
    <w:rsid w:val="006702E8"/>
    <w:rsid w:val="00690018"/>
    <w:rsid w:val="006A3FC1"/>
    <w:rsid w:val="006A7B00"/>
    <w:rsid w:val="006B59A7"/>
    <w:rsid w:val="006E6C77"/>
    <w:rsid w:val="0074577A"/>
    <w:rsid w:val="007518AA"/>
    <w:rsid w:val="007774CA"/>
    <w:rsid w:val="00822285"/>
    <w:rsid w:val="00855022"/>
    <w:rsid w:val="00863DA8"/>
    <w:rsid w:val="008B5654"/>
    <w:rsid w:val="008C0ADA"/>
    <w:rsid w:val="00917E92"/>
    <w:rsid w:val="00927C91"/>
    <w:rsid w:val="00991F2A"/>
    <w:rsid w:val="00994A8E"/>
    <w:rsid w:val="009A7615"/>
    <w:rsid w:val="00A516AE"/>
    <w:rsid w:val="00AF2B55"/>
    <w:rsid w:val="00B311B8"/>
    <w:rsid w:val="00B94197"/>
    <w:rsid w:val="00BC11DE"/>
    <w:rsid w:val="00BC44E6"/>
    <w:rsid w:val="00C35EF5"/>
    <w:rsid w:val="00CB6DAA"/>
    <w:rsid w:val="00D409B7"/>
    <w:rsid w:val="00D47708"/>
    <w:rsid w:val="00D77987"/>
    <w:rsid w:val="00DA51AB"/>
    <w:rsid w:val="00DD28BF"/>
    <w:rsid w:val="00DE4313"/>
    <w:rsid w:val="00E037A2"/>
    <w:rsid w:val="00E14366"/>
    <w:rsid w:val="00E16638"/>
    <w:rsid w:val="00E43585"/>
    <w:rsid w:val="00E758E8"/>
    <w:rsid w:val="00EA3C51"/>
    <w:rsid w:val="00EA3E93"/>
    <w:rsid w:val="00EB3176"/>
    <w:rsid w:val="00F63951"/>
    <w:rsid w:val="00F67A5C"/>
    <w:rsid w:val="00F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0FA9"/>
  <w15:chartTrackingRefBased/>
  <w15:docId w15:val="{65C8BD36-1C96-407D-B51B-C011118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3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0B6"/>
  </w:style>
  <w:style w:type="paragraph" w:styleId="Pieddepage">
    <w:name w:val="footer"/>
    <w:basedOn w:val="Normal"/>
    <w:link w:val="PieddepageCar"/>
    <w:uiPriority w:val="99"/>
    <w:unhideWhenUsed/>
    <w:rsid w:val="0037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0B6"/>
  </w:style>
  <w:style w:type="character" w:styleId="Lienhypertexte">
    <w:name w:val="Hyperlink"/>
    <w:basedOn w:val="Policepardfaut"/>
    <w:uiPriority w:val="99"/>
    <w:unhideWhenUsed/>
    <w:rsid w:val="00EA3C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3C5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E43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3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43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43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4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fleisch@has-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f.fleisch@has-sante.fr</dc:creator>
  <cp:keywords/>
  <dc:description/>
  <cp:lastModifiedBy>FLEISCH Frédérique</cp:lastModifiedBy>
  <cp:revision>4</cp:revision>
  <cp:lastPrinted>2021-11-29T14:40:00Z</cp:lastPrinted>
  <dcterms:created xsi:type="dcterms:W3CDTF">2024-01-17T15:47:00Z</dcterms:created>
  <dcterms:modified xsi:type="dcterms:W3CDTF">2024-01-17T15:47:00Z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9e70aa-b794-428e-ae05-c8e685f68258_Enabled">
    <vt:lpwstr>true</vt:lpwstr>
  </property>
  <property fmtid="{D5CDD505-2E9C-101B-9397-08002B2CF9AE}" pid="3" name="MSIP_Label_ed9e70aa-b794-428e-ae05-c8e685f68258_SetDate">
    <vt:lpwstr>2021-03-26T16:13:03Z</vt:lpwstr>
  </property>
  <property fmtid="{D5CDD505-2E9C-101B-9397-08002B2CF9AE}" pid="4" name="MSIP_Label_ed9e70aa-b794-428e-ae05-c8e685f68258_Method">
    <vt:lpwstr>Standard</vt:lpwstr>
  </property>
  <property fmtid="{D5CDD505-2E9C-101B-9397-08002B2CF9AE}" pid="5" name="MSIP_Label_ed9e70aa-b794-428e-ae05-c8e685f68258_Name">
    <vt:lpwstr>ed9e70aa-b794-428e-ae05-c8e685f68258</vt:lpwstr>
  </property>
  <property fmtid="{D5CDD505-2E9C-101B-9397-08002B2CF9AE}" pid="6" name="MSIP_Label_ed9e70aa-b794-428e-ae05-c8e685f68258_SiteId">
    <vt:lpwstr>4a7c8238-5799-4b16-9fc6-9ad8fce5a7d9</vt:lpwstr>
  </property>
  <property fmtid="{D5CDD505-2E9C-101B-9397-08002B2CF9AE}" pid="7" name="MSIP_Label_ed9e70aa-b794-428e-ae05-c8e685f68258_ActionId">
    <vt:lpwstr>c9460646-6084-49bc-9cd4-1ca97a085305</vt:lpwstr>
  </property>
  <property fmtid="{D5CDD505-2E9C-101B-9397-08002B2CF9AE}" pid="8" name="MSIP_Label_ed9e70aa-b794-428e-ae05-c8e685f68258_ContentBits">
    <vt:lpwstr>2</vt:lpwstr>
  </property>
</Properties>
</file>