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1BE69" w14:textId="25B98620" w:rsidR="00515D39" w:rsidRPr="000D4AD9" w:rsidRDefault="00515D39" w:rsidP="00301D8B">
      <w:pPr>
        <w:spacing w:after="0" w:line="240" w:lineRule="auto"/>
        <w:jc w:val="both"/>
        <w:rPr>
          <w:rFonts w:ascii="Tahoma" w:eastAsia="Times New Roman" w:hAnsi="Tahoma" w:cs="Tahoma"/>
          <w:b/>
          <w:bCs/>
          <w:lang w:eastAsia="fr-FR"/>
        </w:rPr>
      </w:pPr>
      <w:r w:rsidRPr="000D4AD9">
        <w:rPr>
          <w:rFonts w:ascii="Tahoma" w:eastAsia="Times New Roman" w:hAnsi="Tahoma" w:cs="Tahoma"/>
          <w:b/>
          <w:bCs/>
          <w:lang w:eastAsia="fr-FR"/>
        </w:rPr>
        <w:t xml:space="preserve">Diffusion du </w:t>
      </w:r>
      <w:r w:rsidR="0022141C">
        <w:rPr>
          <w:rFonts w:ascii="Tahoma" w:eastAsia="Times New Roman" w:hAnsi="Tahoma" w:cs="Tahoma"/>
          <w:b/>
          <w:bCs/>
          <w:lang w:eastAsia="fr-FR"/>
        </w:rPr>
        <w:t>20 juin</w:t>
      </w:r>
      <w:r w:rsidR="004C022C">
        <w:rPr>
          <w:rFonts w:ascii="Tahoma" w:eastAsia="Times New Roman" w:hAnsi="Tahoma" w:cs="Tahoma"/>
          <w:b/>
          <w:bCs/>
          <w:lang w:eastAsia="fr-FR"/>
        </w:rPr>
        <w:t xml:space="preserve"> au </w:t>
      </w:r>
      <w:r w:rsidR="0022141C">
        <w:rPr>
          <w:rFonts w:ascii="Tahoma" w:eastAsia="Times New Roman" w:hAnsi="Tahoma" w:cs="Tahoma"/>
          <w:b/>
          <w:bCs/>
          <w:lang w:eastAsia="fr-FR"/>
        </w:rPr>
        <w:t>11 juillet 2024</w:t>
      </w:r>
    </w:p>
    <w:p w14:paraId="6EDACC1E" w14:textId="06B52A70" w:rsidR="00E62EB3" w:rsidRPr="000D4AD9" w:rsidRDefault="00515D39" w:rsidP="00301D8B">
      <w:pPr>
        <w:spacing w:after="0" w:line="240" w:lineRule="auto"/>
        <w:jc w:val="both"/>
        <w:rPr>
          <w:rFonts w:ascii="Tahoma" w:eastAsia="Times New Roman" w:hAnsi="Tahoma" w:cs="Tahoma"/>
          <w:b/>
          <w:bCs/>
          <w:lang w:eastAsia="fr-FR"/>
        </w:rPr>
      </w:pPr>
      <w:r w:rsidRPr="000D4AD9">
        <w:rPr>
          <w:rFonts w:ascii="Tahoma" w:eastAsia="Times New Roman" w:hAnsi="Tahoma" w:cs="Tahoma"/>
          <w:b/>
          <w:bCs/>
          <w:lang w:eastAsia="fr-FR"/>
        </w:rPr>
        <w:t xml:space="preserve">Date limite de candidature : </w:t>
      </w:r>
      <w:r w:rsidR="0022141C">
        <w:rPr>
          <w:rFonts w:ascii="Tahoma" w:eastAsia="Times New Roman" w:hAnsi="Tahoma" w:cs="Tahoma"/>
          <w:b/>
          <w:bCs/>
          <w:lang w:eastAsia="fr-FR"/>
        </w:rPr>
        <w:t>11 juillet 2024</w:t>
      </w:r>
    </w:p>
    <w:p w14:paraId="6687173B" w14:textId="0E52F765" w:rsidR="00E62EB3" w:rsidRPr="000D4AD9" w:rsidRDefault="00515D39" w:rsidP="00301D8B">
      <w:pPr>
        <w:spacing w:after="0" w:line="240" w:lineRule="auto"/>
        <w:jc w:val="both"/>
        <w:rPr>
          <w:rFonts w:ascii="Tahoma" w:eastAsia="Times New Roman" w:hAnsi="Tahoma" w:cs="Tahoma"/>
          <w:b/>
          <w:bCs/>
          <w:lang w:eastAsia="fr-FR"/>
        </w:rPr>
      </w:pPr>
      <w:r w:rsidRPr="000D4AD9">
        <w:rPr>
          <w:rFonts w:ascii="Tahoma" w:eastAsia="Times New Roman" w:hAnsi="Tahoma" w:cs="Tahoma"/>
          <w:b/>
          <w:bCs/>
          <w:lang w:eastAsia="fr-FR"/>
        </w:rPr>
        <w:t xml:space="preserve">Poste à pourvoir : </w:t>
      </w:r>
      <w:r w:rsidR="004C022C">
        <w:rPr>
          <w:rFonts w:ascii="Tahoma" w:eastAsia="Times New Roman" w:hAnsi="Tahoma" w:cs="Tahoma"/>
          <w:b/>
          <w:bCs/>
          <w:lang w:eastAsia="fr-FR"/>
        </w:rPr>
        <w:t>dès que possible</w:t>
      </w:r>
    </w:p>
    <w:p w14:paraId="3FD9194D" w14:textId="25C73844" w:rsidR="00720737" w:rsidRDefault="00720737" w:rsidP="00301D8B">
      <w:pPr>
        <w:spacing w:after="0" w:line="240" w:lineRule="auto"/>
        <w:jc w:val="both"/>
        <w:rPr>
          <w:rFonts w:ascii="Tahoma" w:eastAsia="Times New Roman" w:hAnsi="Tahoma" w:cs="Tahoma"/>
          <w:b/>
          <w:bCs/>
          <w:lang w:eastAsia="fr-FR"/>
        </w:rPr>
      </w:pPr>
      <w:r w:rsidRPr="000D4AD9">
        <w:rPr>
          <w:rFonts w:ascii="Tahoma" w:eastAsia="Times New Roman" w:hAnsi="Tahoma" w:cs="Tahoma"/>
          <w:b/>
          <w:bCs/>
          <w:lang w:eastAsia="fr-FR"/>
        </w:rPr>
        <w:t xml:space="preserve">Type de recrutement : </w:t>
      </w:r>
      <w:r w:rsidR="00301D8B">
        <w:rPr>
          <w:rFonts w:ascii="Tahoma" w:eastAsia="Times New Roman" w:hAnsi="Tahoma" w:cs="Tahoma"/>
          <w:b/>
          <w:bCs/>
          <w:lang w:eastAsia="fr-FR"/>
        </w:rPr>
        <w:t>emploi temporaire, contrat de droit public de 6 mois renouvelable</w:t>
      </w:r>
    </w:p>
    <w:p w14:paraId="5808096A" w14:textId="53F0FB21" w:rsidR="00515D39" w:rsidRDefault="00301D8B" w:rsidP="00301D8B">
      <w:pPr>
        <w:pStyle w:val="NormalWeb"/>
        <w:spacing w:before="0" w:beforeAutospacing="0" w:after="0" w:afterAutospacing="0"/>
        <w:jc w:val="both"/>
        <w:rPr>
          <w:rFonts w:ascii="Tahoma" w:hAnsi="Tahoma" w:cs="Tahoma"/>
          <w:b/>
          <w:sz w:val="22"/>
          <w:szCs w:val="22"/>
        </w:rPr>
      </w:pPr>
      <w:r>
        <w:rPr>
          <w:rFonts w:ascii="Tahoma" w:hAnsi="Tahoma" w:cs="Tahoma"/>
          <w:b/>
          <w:sz w:val="22"/>
          <w:szCs w:val="22"/>
        </w:rPr>
        <w:t>Motif du recrutement : remplacement congé maternité</w:t>
      </w:r>
    </w:p>
    <w:p w14:paraId="3D6D9C51" w14:textId="77777777" w:rsidR="00D565E7" w:rsidRPr="000D4AD9" w:rsidRDefault="00D565E7" w:rsidP="00301D8B">
      <w:pPr>
        <w:pStyle w:val="NormalWeb"/>
        <w:spacing w:before="0" w:beforeAutospacing="0" w:after="0" w:afterAutospacing="0"/>
        <w:jc w:val="both"/>
        <w:rPr>
          <w:rFonts w:ascii="Tahoma" w:hAnsi="Tahoma" w:cs="Tahoma"/>
          <w:b/>
          <w:sz w:val="22"/>
          <w:szCs w:val="22"/>
        </w:rPr>
      </w:pPr>
    </w:p>
    <w:p w14:paraId="475E0E4F" w14:textId="77777777" w:rsidR="00DD3CEF" w:rsidRPr="000D4AD9" w:rsidRDefault="00DD3CEF" w:rsidP="00DD3CEF">
      <w:pPr>
        <w:pStyle w:val="NormalWeb"/>
        <w:spacing w:before="0" w:beforeAutospacing="0" w:after="0" w:afterAutospacing="0"/>
        <w:rPr>
          <w:rFonts w:ascii="Tahoma" w:hAnsi="Tahoma" w:cs="Tahoma"/>
          <w:sz w:val="22"/>
        </w:rPr>
      </w:pPr>
    </w:p>
    <w:p w14:paraId="7E57CEA1" w14:textId="77777777" w:rsidR="00515D39" w:rsidRPr="000D4AD9" w:rsidRDefault="00515D39" w:rsidP="00515D39">
      <w:pPr>
        <w:pStyle w:val="NormalWeb"/>
        <w:spacing w:before="0" w:beforeAutospacing="0" w:after="0" w:afterAutospacing="0"/>
        <w:jc w:val="center"/>
        <w:rPr>
          <w:rFonts w:ascii="Tahoma" w:hAnsi="Tahoma" w:cs="Tahoma"/>
          <w:b/>
          <w:bCs/>
          <w:caps/>
          <w:kern w:val="36"/>
          <w:szCs w:val="42"/>
        </w:rPr>
      </w:pPr>
      <w:r w:rsidRPr="000D4AD9">
        <w:rPr>
          <w:rFonts w:ascii="Tahoma" w:hAnsi="Tahoma" w:cs="Tahoma"/>
          <w:b/>
          <w:bCs/>
          <w:caps/>
          <w:kern w:val="36"/>
          <w:szCs w:val="42"/>
        </w:rPr>
        <w:t>Le CENTRE DE GESTION DE LA FONCTION PUBLIQUE TERRITORIALE DU FINISTERE recrute :</w:t>
      </w:r>
    </w:p>
    <w:p w14:paraId="099EDFD7" w14:textId="77777777" w:rsidR="00515D39" w:rsidRPr="000D4AD9" w:rsidRDefault="00515D39" w:rsidP="00515D39">
      <w:pPr>
        <w:pStyle w:val="NormalWeb"/>
        <w:spacing w:before="0" w:beforeAutospacing="0" w:after="0" w:afterAutospacing="0"/>
        <w:jc w:val="center"/>
        <w:rPr>
          <w:rFonts w:ascii="Tahoma" w:hAnsi="Tahoma" w:cs="Tahoma"/>
          <w:b/>
          <w:bCs/>
          <w:caps/>
          <w:kern w:val="36"/>
          <w:szCs w:val="42"/>
        </w:rPr>
      </w:pPr>
    </w:p>
    <w:p w14:paraId="2EFDFD91" w14:textId="6556C109" w:rsidR="00515D39" w:rsidRPr="000D4AD9" w:rsidRDefault="00515D39" w:rsidP="00515D39">
      <w:pPr>
        <w:pStyle w:val="NormalWeb"/>
        <w:spacing w:before="0" w:beforeAutospacing="0" w:after="0" w:afterAutospacing="0"/>
        <w:jc w:val="center"/>
        <w:rPr>
          <w:rFonts w:ascii="Tahoma" w:hAnsi="Tahoma" w:cs="Tahoma"/>
          <w:b/>
          <w:bCs/>
          <w:caps/>
          <w:kern w:val="36"/>
          <w:szCs w:val="42"/>
        </w:rPr>
      </w:pPr>
      <w:r w:rsidRPr="000D4AD9">
        <w:rPr>
          <w:rFonts w:ascii="Tahoma" w:hAnsi="Tahoma" w:cs="Tahoma"/>
          <w:b/>
          <w:bCs/>
          <w:caps/>
          <w:kern w:val="36"/>
          <w:szCs w:val="42"/>
        </w:rPr>
        <w:t xml:space="preserve">UN </w:t>
      </w:r>
      <w:r w:rsidR="000D4AD9" w:rsidRPr="000D4AD9">
        <w:rPr>
          <w:rFonts w:ascii="Tahoma" w:hAnsi="Tahoma" w:cs="Tahoma"/>
          <w:b/>
          <w:bCs/>
          <w:caps/>
          <w:kern w:val="36"/>
          <w:szCs w:val="42"/>
        </w:rPr>
        <w:t>ARCHIVISTE ITINERANT</w:t>
      </w:r>
      <w:r w:rsidR="00970D4B">
        <w:rPr>
          <w:rFonts w:ascii="Tahoma" w:hAnsi="Tahoma" w:cs="Tahoma"/>
          <w:b/>
          <w:bCs/>
          <w:caps/>
          <w:kern w:val="36"/>
          <w:szCs w:val="42"/>
        </w:rPr>
        <w:t xml:space="preserve"> (F/H)</w:t>
      </w:r>
      <w:r w:rsidRPr="000D4AD9">
        <w:rPr>
          <w:rFonts w:ascii="Tahoma" w:hAnsi="Tahoma" w:cs="Tahoma"/>
          <w:b/>
          <w:bCs/>
          <w:caps/>
          <w:kern w:val="36"/>
          <w:szCs w:val="42"/>
        </w:rPr>
        <w:t xml:space="preserve"> </w:t>
      </w:r>
    </w:p>
    <w:p w14:paraId="60F581EF" w14:textId="77777777" w:rsidR="00515D39" w:rsidRPr="000D4AD9" w:rsidRDefault="00515D39" w:rsidP="00DD3CEF">
      <w:pPr>
        <w:pStyle w:val="NormalWeb"/>
        <w:spacing w:before="0" w:beforeAutospacing="0" w:after="0" w:afterAutospacing="0"/>
        <w:rPr>
          <w:rFonts w:ascii="Tahoma" w:hAnsi="Tahoma" w:cs="Tahoma"/>
        </w:rPr>
      </w:pPr>
    </w:p>
    <w:p w14:paraId="45869AFF" w14:textId="69AB576C" w:rsidR="000D4AD9" w:rsidRDefault="000D4AD9" w:rsidP="00921FB6">
      <w:pPr>
        <w:tabs>
          <w:tab w:val="left" w:pos="284"/>
        </w:tabs>
        <w:jc w:val="both"/>
        <w:rPr>
          <w:rFonts w:ascii="Tahoma" w:hAnsi="Tahoma" w:cs="Tahoma"/>
        </w:rPr>
      </w:pPr>
      <w:r w:rsidRPr="000D4AD9">
        <w:rPr>
          <w:rFonts w:ascii="Tahoma" w:hAnsi="Tahoma" w:cs="Tahoma"/>
        </w:rPr>
        <w:t xml:space="preserve">Le CDG 29 est un établissement public au service des employeurs publics locaux du Finistère (communes, intercommunalités…). Il accompagne les élus locaux dans leur rôle d’employeur ainsi que les décideurs et responsables RH en mutualisant les moyens relatifs aux ressources humaines.  Notre établissement est situé à Quimper et compte au sein de ses équipes environ </w:t>
      </w:r>
      <w:r w:rsidR="00334EAB">
        <w:rPr>
          <w:rFonts w:ascii="Tahoma" w:hAnsi="Tahoma" w:cs="Tahoma"/>
        </w:rPr>
        <w:t>100</w:t>
      </w:r>
      <w:r w:rsidRPr="000D4AD9">
        <w:rPr>
          <w:rFonts w:ascii="Tahoma" w:hAnsi="Tahoma" w:cs="Tahoma"/>
        </w:rPr>
        <w:t xml:space="preserve"> agents. Le CDG 29 est reconnu comme partenaire privilégié des employeurs publics. </w:t>
      </w:r>
      <w:r w:rsidR="00AF06BE">
        <w:rPr>
          <w:rFonts w:ascii="Tahoma" w:hAnsi="Tahoma" w:cs="Tahoma"/>
        </w:rPr>
        <w:t>Il</w:t>
      </w:r>
      <w:r w:rsidRPr="000D4AD9">
        <w:rPr>
          <w:rFonts w:ascii="Tahoma" w:hAnsi="Tahoma" w:cs="Tahoma"/>
        </w:rPr>
        <w:t xml:space="preserve"> est organisé en </w:t>
      </w:r>
      <w:r w:rsidR="00970D4B">
        <w:rPr>
          <w:rFonts w:ascii="Tahoma" w:hAnsi="Tahoma" w:cs="Tahoma"/>
        </w:rPr>
        <w:t>4 pôles</w:t>
      </w:r>
      <w:r w:rsidRPr="000D4AD9">
        <w:rPr>
          <w:rFonts w:ascii="Tahoma" w:hAnsi="Tahoma" w:cs="Tahoma"/>
        </w:rPr>
        <w:t xml:space="preserve"> : </w:t>
      </w:r>
      <w:r w:rsidR="00334EAB">
        <w:rPr>
          <w:rFonts w:ascii="Tahoma" w:hAnsi="Tahoma" w:cs="Tahoma"/>
        </w:rPr>
        <w:t>ressources, d’appui aux collectivités, emploi/carrière et prévention et santé au travail</w:t>
      </w:r>
      <w:r w:rsidRPr="000D4AD9">
        <w:rPr>
          <w:rFonts w:ascii="Tahoma" w:hAnsi="Tahoma" w:cs="Tahoma"/>
        </w:rPr>
        <w:t>.</w:t>
      </w:r>
    </w:p>
    <w:p w14:paraId="0A2E5FEF" w14:textId="190B6EC2" w:rsidR="005A6707" w:rsidRPr="000D4AD9" w:rsidRDefault="00334EAB" w:rsidP="00921FB6">
      <w:pPr>
        <w:tabs>
          <w:tab w:val="left" w:pos="284"/>
        </w:tabs>
        <w:jc w:val="both"/>
        <w:rPr>
          <w:rFonts w:ascii="Tahoma" w:hAnsi="Tahoma" w:cs="Tahoma"/>
        </w:rPr>
      </w:pPr>
      <w:r>
        <w:rPr>
          <w:rFonts w:ascii="Tahoma" w:hAnsi="Tahoma" w:cs="Tahoma"/>
        </w:rPr>
        <w:t>Le service</w:t>
      </w:r>
      <w:r w:rsidR="005A6707">
        <w:rPr>
          <w:rFonts w:ascii="Tahoma" w:hAnsi="Tahoma" w:cs="Tahoma"/>
        </w:rPr>
        <w:t xml:space="preserve"> archives est rattaché au </w:t>
      </w:r>
      <w:r w:rsidR="00970D4B">
        <w:rPr>
          <w:rFonts w:ascii="Tahoma" w:hAnsi="Tahoma" w:cs="Tahoma"/>
        </w:rPr>
        <w:t>pôle</w:t>
      </w:r>
      <w:r w:rsidR="005A6707">
        <w:rPr>
          <w:rFonts w:ascii="Tahoma" w:hAnsi="Tahoma" w:cs="Tahoma"/>
        </w:rPr>
        <w:t xml:space="preserve"> d’appui aux collectivités (</w:t>
      </w:r>
      <w:r w:rsidR="00970D4B">
        <w:rPr>
          <w:rFonts w:ascii="Tahoma" w:hAnsi="Tahoma" w:cs="Tahoma"/>
        </w:rPr>
        <w:t>P</w:t>
      </w:r>
      <w:r w:rsidR="005A6707">
        <w:rPr>
          <w:rFonts w:ascii="Tahoma" w:hAnsi="Tahoma" w:cs="Tahoma"/>
        </w:rPr>
        <w:t>AC) et intervient dans le cadre d’une prestation dédiée afin d’accompagner</w:t>
      </w:r>
      <w:r w:rsidR="00851401">
        <w:rPr>
          <w:rFonts w:ascii="Tahoma" w:hAnsi="Tahoma" w:cs="Tahoma"/>
        </w:rPr>
        <w:t xml:space="preserve"> les collectivités affiliées au CDG.</w:t>
      </w:r>
      <w:r w:rsidR="00301D8B">
        <w:rPr>
          <w:rFonts w:ascii="Tahoma" w:hAnsi="Tahoma" w:cs="Tahoma"/>
        </w:rPr>
        <w:t xml:space="preserve"> Vous intégrerez une équipe de 10 archivistes professionnels et dynamiques pour réaliser ce contrat.</w:t>
      </w:r>
    </w:p>
    <w:p w14:paraId="57F4F510" w14:textId="77777777" w:rsidR="00AF06BE" w:rsidRPr="000D4AD9" w:rsidRDefault="00AF06BE" w:rsidP="00AF06BE">
      <w:pPr>
        <w:spacing w:before="315" w:after="315" w:line="240" w:lineRule="auto"/>
        <w:jc w:val="both"/>
        <w:rPr>
          <w:rFonts w:ascii="Tahoma" w:eastAsia="Times New Roman" w:hAnsi="Tahoma" w:cs="Tahoma"/>
          <w:b/>
          <w:bCs/>
          <w:lang w:eastAsia="fr-FR"/>
        </w:rPr>
      </w:pPr>
      <w:r>
        <w:rPr>
          <w:rFonts w:ascii="Tahoma" w:eastAsia="Times New Roman" w:hAnsi="Tahoma" w:cs="Tahoma"/>
          <w:b/>
          <w:bCs/>
          <w:lang w:eastAsia="fr-FR"/>
        </w:rPr>
        <w:t>MISSIONS</w:t>
      </w:r>
      <w:r w:rsidRPr="000D4AD9">
        <w:rPr>
          <w:rFonts w:ascii="Tahoma" w:eastAsia="Times New Roman" w:hAnsi="Tahoma" w:cs="Tahoma"/>
          <w:b/>
          <w:bCs/>
          <w:lang w:eastAsia="fr-FR"/>
        </w:rPr>
        <w:t xml:space="preserve"> :</w:t>
      </w:r>
    </w:p>
    <w:p w14:paraId="68F1E2BD" w14:textId="7537D34E" w:rsidR="00970D4B" w:rsidRDefault="00970D4B" w:rsidP="00851401">
      <w:pPr>
        <w:spacing w:before="315" w:after="315" w:line="240" w:lineRule="auto"/>
        <w:jc w:val="both"/>
        <w:rPr>
          <w:rFonts w:ascii="Tahoma" w:eastAsia="Times New Roman" w:hAnsi="Tahoma" w:cs="Tahoma"/>
          <w:lang w:eastAsia="fr-FR"/>
        </w:rPr>
      </w:pPr>
      <w:r>
        <w:rPr>
          <w:rFonts w:ascii="Tahoma" w:eastAsia="Times New Roman" w:hAnsi="Tahoma" w:cs="Tahoma"/>
          <w:lang w:eastAsia="fr-FR"/>
        </w:rPr>
        <w:t>Au sein du service archives du centre de Gestion de la Fonction Publique Territoriale du Finistère, v</w:t>
      </w:r>
      <w:r w:rsidR="00334EAB">
        <w:rPr>
          <w:rFonts w:ascii="Tahoma" w:eastAsia="Times New Roman" w:hAnsi="Tahoma" w:cs="Tahoma"/>
          <w:lang w:eastAsia="fr-FR"/>
        </w:rPr>
        <w:t>os missions seron</w:t>
      </w:r>
      <w:r w:rsidR="00720737">
        <w:rPr>
          <w:rFonts w:ascii="Tahoma" w:eastAsia="Times New Roman" w:hAnsi="Tahoma" w:cs="Tahoma"/>
          <w:lang w:eastAsia="fr-FR"/>
        </w:rPr>
        <w:t>t</w:t>
      </w:r>
      <w:r w:rsidR="00334EAB">
        <w:rPr>
          <w:rFonts w:ascii="Tahoma" w:eastAsia="Times New Roman" w:hAnsi="Tahoma" w:cs="Tahoma"/>
          <w:lang w:eastAsia="fr-FR"/>
        </w:rPr>
        <w:t> :</w:t>
      </w:r>
    </w:p>
    <w:p w14:paraId="673253C1" w14:textId="137FE7C8" w:rsidR="00334EAB" w:rsidRDefault="00334EAB" w:rsidP="00851401">
      <w:pPr>
        <w:spacing w:before="315" w:after="315" w:line="240" w:lineRule="auto"/>
        <w:jc w:val="both"/>
        <w:rPr>
          <w:rFonts w:ascii="Tahoma" w:eastAsia="Times New Roman" w:hAnsi="Tahoma" w:cs="Tahoma"/>
          <w:lang w:eastAsia="fr-FR"/>
        </w:rPr>
      </w:pPr>
      <w:r>
        <w:rPr>
          <w:rFonts w:ascii="Tahoma" w:eastAsia="Times New Roman" w:hAnsi="Tahoma" w:cs="Tahoma"/>
          <w:lang w:eastAsia="fr-FR"/>
        </w:rPr>
        <w:t>Réaliser des missions d’archivage</w:t>
      </w:r>
      <w:r w:rsidR="00720737">
        <w:rPr>
          <w:rFonts w:ascii="Tahoma" w:eastAsia="Times New Roman" w:hAnsi="Tahoma" w:cs="Tahoma"/>
          <w:lang w:eastAsia="fr-FR"/>
        </w:rPr>
        <w:t xml:space="preserve"> (papier et électronique)</w:t>
      </w:r>
      <w:r>
        <w:rPr>
          <w:rFonts w:ascii="Tahoma" w:eastAsia="Times New Roman" w:hAnsi="Tahoma" w:cs="Tahoma"/>
          <w:lang w:eastAsia="fr-FR"/>
        </w:rPr>
        <w:t xml:space="preserve"> en collectivité : trier, classer les archives, rédiger différents bordereaux (élimination, dépôt, remise), préparer des dépôts d’archives aux archives départementales du Finistère ;</w:t>
      </w:r>
    </w:p>
    <w:p w14:paraId="0B8C0E60" w14:textId="0B8AB7EE" w:rsidR="00334EAB" w:rsidRDefault="00334EAB" w:rsidP="00851401">
      <w:pPr>
        <w:spacing w:before="315" w:after="315" w:line="240" w:lineRule="auto"/>
        <w:jc w:val="both"/>
        <w:rPr>
          <w:rFonts w:ascii="Tahoma" w:eastAsia="Times New Roman" w:hAnsi="Tahoma" w:cs="Tahoma"/>
          <w:lang w:eastAsia="fr-FR"/>
        </w:rPr>
      </w:pPr>
      <w:r>
        <w:rPr>
          <w:rFonts w:ascii="Tahoma" w:eastAsia="Times New Roman" w:hAnsi="Tahoma" w:cs="Tahoma"/>
          <w:lang w:eastAsia="fr-FR"/>
        </w:rPr>
        <w:t>Accompagner les collectivités : former-sensibiliser les agents en collectivités, élaborer des outils de gestion</w:t>
      </w:r>
      <w:r w:rsidR="00B379D4">
        <w:rPr>
          <w:rFonts w:ascii="Tahoma" w:eastAsia="Times New Roman" w:hAnsi="Tahoma" w:cs="Tahoma"/>
          <w:lang w:eastAsia="fr-FR"/>
        </w:rPr>
        <w:t> ;</w:t>
      </w:r>
    </w:p>
    <w:p w14:paraId="334C4A05" w14:textId="1DD57C85" w:rsidR="00970D4B" w:rsidRDefault="00334EAB" w:rsidP="00851401">
      <w:pPr>
        <w:spacing w:before="315" w:after="315" w:line="240" w:lineRule="auto"/>
        <w:jc w:val="both"/>
        <w:rPr>
          <w:rFonts w:ascii="Tahoma" w:eastAsia="Times New Roman" w:hAnsi="Tahoma" w:cs="Tahoma"/>
          <w:lang w:eastAsia="fr-FR"/>
        </w:rPr>
      </w:pPr>
      <w:r>
        <w:rPr>
          <w:rFonts w:ascii="Tahoma" w:eastAsia="Times New Roman" w:hAnsi="Tahoma" w:cs="Tahoma"/>
          <w:lang w:eastAsia="fr-FR"/>
        </w:rPr>
        <w:t>Apporter vos connaissances techniques aux services internes du CDG</w:t>
      </w:r>
      <w:r w:rsidR="004139EA">
        <w:rPr>
          <w:rFonts w:ascii="Tahoma" w:eastAsia="Times New Roman" w:hAnsi="Tahoma" w:cs="Tahoma"/>
          <w:lang w:eastAsia="fr-FR"/>
        </w:rPr>
        <w:t xml:space="preserve"> : aide et conseil </w:t>
      </w:r>
      <w:r w:rsidR="00077E63">
        <w:rPr>
          <w:rFonts w:ascii="Tahoma" w:eastAsia="Times New Roman" w:hAnsi="Tahoma" w:cs="Tahoma"/>
          <w:lang w:eastAsia="fr-FR"/>
        </w:rPr>
        <w:t xml:space="preserve">en </w:t>
      </w:r>
      <w:r w:rsidR="004139EA">
        <w:rPr>
          <w:rFonts w:ascii="Tahoma" w:eastAsia="Times New Roman" w:hAnsi="Tahoma" w:cs="Tahoma"/>
          <w:lang w:eastAsia="fr-FR"/>
        </w:rPr>
        <w:t>archivage pour les services.</w:t>
      </w:r>
    </w:p>
    <w:p w14:paraId="2216C2A0" w14:textId="689E3C3E" w:rsidR="00077E63" w:rsidRDefault="00077E63" w:rsidP="00077E63">
      <w:pPr>
        <w:spacing w:before="315" w:after="0" w:line="240" w:lineRule="auto"/>
        <w:jc w:val="both"/>
        <w:rPr>
          <w:rFonts w:ascii="Tahoma" w:eastAsia="Times New Roman" w:hAnsi="Tahoma" w:cs="Tahoma"/>
          <w:lang w:eastAsia="fr-FR"/>
        </w:rPr>
      </w:pPr>
      <w:r>
        <w:rPr>
          <w:rFonts w:ascii="Tahoma" w:eastAsia="Times New Roman" w:hAnsi="Tahoma" w:cs="Tahoma"/>
          <w:lang w:eastAsia="fr-FR"/>
        </w:rPr>
        <w:t xml:space="preserve">Particularités du poste : </w:t>
      </w:r>
    </w:p>
    <w:p w14:paraId="2AEB62A5" w14:textId="5B5C3AA8" w:rsidR="00077E63" w:rsidRDefault="00077E63" w:rsidP="00077E63">
      <w:pPr>
        <w:pStyle w:val="Paragraphedeliste"/>
        <w:numPr>
          <w:ilvl w:val="0"/>
          <w:numId w:val="19"/>
        </w:numPr>
        <w:spacing w:after="0" w:line="240" w:lineRule="auto"/>
        <w:jc w:val="both"/>
        <w:rPr>
          <w:rFonts w:ascii="Tahoma" w:hAnsi="Tahoma" w:cs="Tahoma"/>
          <w:bCs/>
        </w:rPr>
      </w:pPr>
      <w:r>
        <w:rPr>
          <w:rFonts w:ascii="Tahoma" w:hAnsi="Tahoma" w:cs="Tahoma"/>
          <w:bCs/>
        </w:rPr>
        <w:t>Travail en itinérance</w:t>
      </w:r>
    </w:p>
    <w:p w14:paraId="23342252" w14:textId="77777777" w:rsidR="00077E63" w:rsidRDefault="00077E63" w:rsidP="00077E63">
      <w:pPr>
        <w:pStyle w:val="Paragraphedeliste"/>
        <w:numPr>
          <w:ilvl w:val="0"/>
          <w:numId w:val="19"/>
        </w:numPr>
        <w:spacing w:after="0" w:line="240" w:lineRule="auto"/>
        <w:jc w:val="both"/>
        <w:rPr>
          <w:rFonts w:ascii="Tahoma" w:hAnsi="Tahoma" w:cs="Tahoma"/>
          <w:bCs/>
        </w:rPr>
      </w:pPr>
      <w:r>
        <w:rPr>
          <w:rFonts w:ascii="Tahoma" w:hAnsi="Tahoma" w:cs="Tahoma"/>
          <w:bCs/>
        </w:rPr>
        <w:t>Exposition éventuelle à la poussière et variations de température</w:t>
      </w:r>
    </w:p>
    <w:p w14:paraId="2215571E" w14:textId="77777777" w:rsidR="00077E63" w:rsidRDefault="00077E63" w:rsidP="00077E63">
      <w:pPr>
        <w:pStyle w:val="Paragraphedeliste"/>
        <w:numPr>
          <w:ilvl w:val="0"/>
          <w:numId w:val="19"/>
        </w:numPr>
        <w:spacing w:after="0" w:line="240" w:lineRule="auto"/>
        <w:jc w:val="both"/>
        <w:rPr>
          <w:rFonts w:ascii="Tahoma" w:hAnsi="Tahoma" w:cs="Tahoma"/>
          <w:bCs/>
        </w:rPr>
      </w:pPr>
      <w:r>
        <w:rPr>
          <w:rFonts w:ascii="Tahoma" w:hAnsi="Tahoma" w:cs="Tahoma"/>
          <w:bCs/>
        </w:rPr>
        <w:t>Manutention fréquente</w:t>
      </w:r>
    </w:p>
    <w:p w14:paraId="3CC1C248" w14:textId="34B9AAD8" w:rsidR="00D017B8" w:rsidRPr="00F24727" w:rsidRDefault="00077E63" w:rsidP="00F24727">
      <w:pPr>
        <w:pStyle w:val="Paragraphedeliste"/>
        <w:numPr>
          <w:ilvl w:val="0"/>
          <w:numId w:val="19"/>
        </w:numPr>
        <w:spacing w:after="0" w:line="240" w:lineRule="auto"/>
        <w:jc w:val="both"/>
        <w:rPr>
          <w:rFonts w:ascii="Tahoma" w:hAnsi="Tahoma" w:cs="Tahoma"/>
          <w:bCs/>
        </w:rPr>
      </w:pPr>
      <w:r>
        <w:rPr>
          <w:rFonts w:ascii="Tahoma" w:hAnsi="Tahoma" w:cs="Tahoma"/>
          <w:bCs/>
        </w:rPr>
        <w:t>Mise à disposition d’un ordinateur portable, matériel et EPI</w:t>
      </w:r>
    </w:p>
    <w:p w14:paraId="66B4681C" w14:textId="62A05AA1" w:rsidR="00AF06BE" w:rsidRDefault="00AF06BE" w:rsidP="00AF06BE">
      <w:pPr>
        <w:spacing w:before="315" w:after="315" w:line="240" w:lineRule="auto"/>
        <w:jc w:val="both"/>
        <w:rPr>
          <w:rFonts w:ascii="Tahoma" w:eastAsia="Times New Roman" w:hAnsi="Tahoma" w:cs="Tahoma"/>
          <w:color w:val="000000" w:themeColor="text1"/>
          <w:lang w:eastAsia="fr-FR"/>
        </w:rPr>
      </w:pPr>
      <w:r>
        <w:rPr>
          <w:rFonts w:ascii="Tahoma" w:eastAsia="Times New Roman" w:hAnsi="Tahoma" w:cs="Tahoma"/>
          <w:b/>
          <w:bCs/>
          <w:color w:val="000000" w:themeColor="text1"/>
          <w:lang w:eastAsia="fr-FR"/>
        </w:rPr>
        <w:t>PROFIL</w:t>
      </w:r>
      <w:r w:rsidR="00077E63">
        <w:rPr>
          <w:rFonts w:ascii="Tahoma" w:eastAsia="Times New Roman" w:hAnsi="Tahoma" w:cs="Tahoma"/>
          <w:b/>
          <w:bCs/>
          <w:color w:val="000000" w:themeColor="text1"/>
          <w:lang w:eastAsia="fr-FR"/>
        </w:rPr>
        <w:t>S</w:t>
      </w:r>
      <w:r w:rsidR="00B379D4">
        <w:rPr>
          <w:rFonts w:ascii="Tahoma" w:eastAsia="Times New Roman" w:hAnsi="Tahoma" w:cs="Tahoma"/>
          <w:b/>
          <w:bCs/>
          <w:color w:val="000000" w:themeColor="text1"/>
          <w:lang w:eastAsia="fr-FR"/>
        </w:rPr>
        <w:t xml:space="preserve"> RECHERCHE</w:t>
      </w:r>
      <w:r w:rsidR="00077E63">
        <w:rPr>
          <w:rFonts w:ascii="Tahoma" w:eastAsia="Times New Roman" w:hAnsi="Tahoma" w:cs="Tahoma"/>
          <w:b/>
          <w:bCs/>
          <w:color w:val="000000" w:themeColor="text1"/>
          <w:lang w:eastAsia="fr-FR"/>
        </w:rPr>
        <w:t>S</w:t>
      </w:r>
      <w:r w:rsidRPr="000D4AD9">
        <w:rPr>
          <w:rFonts w:ascii="Tahoma" w:eastAsia="Times New Roman" w:hAnsi="Tahoma" w:cs="Tahoma"/>
          <w:color w:val="000000" w:themeColor="text1"/>
          <w:lang w:eastAsia="fr-FR"/>
        </w:rPr>
        <w:t> :</w:t>
      </w:r>
    </w:p>
    <w:p w14:paraId="320AEE29" w14:textId="77777777" w:rsidR="00AF06BE" w:rsidRDefault="00AF06BE" w:rsidP="00AF06BE">
      <w:pPr>
        <w:spacing w:after="0" w:line="240" w:lineRule="auto"/>
        <w:jc w:val="both"/>
        <w:rPr>
          <w:rFonts w:ascii="Tahoma" w:eastAsia="Times New Roman" w:hAnsi="Tahoma" w:cs="Tahoma"/>
          <w:color w:val="000000" w:themeColor="text1"/>
          <w:lang w:eastAsia="fr-FR"/>
        </w:rPr>
      </w:pPr>
      <w:r w:rsidRPr="000D4AD9">
        <w:rPr>
          <w:rFonts w:ascii="Tahoma" w:eastAsia="Times New Roman" w:hAnsi="Tahoma" w:cs="Tahoma"/>
          <w:color w:val="000000" w:themeColor="text1"/>
          <w:lang w:eastAsia="fr-FR"/>
        </w:rPr>
        <w:t>Formation d’archiviste indispensable</w:t>
      </w:r>
    </w:p>
    <w:p w14:paraId="685F7BA0" w14:textId="0959BB5D" w:rsidR="00AF06BE" w:rsidRDefault="00B379D4" w:rsidP="00AF06BE">
      <w:pPr>
        <w:spacing w:after="0" w:line="240" w:lineRule="auto"/>
        <w:jc w:val="both"/>
        <w:rPr>
          <w:rFonts w:ascii="Tahoma" w:eastAsia="Times New Roman" w:hAnsi="Tahoma" w:cs="Tahoma"/>
          <w:color w:val="000000" w:themeColor="text1"/>
          <w:lang w:eastAsia="fr-FR"/>
        </w:rPr>
      </w:pPr>
      <w:r>
        <w:rPr>
          <w:rFonts w:ascii="Tahoma" w:eastAsia="Times New Roman" w:hAnsi="Tahoma" w:cs="Tahoma"/>
          <w:color w:val="000000" w:themeColor="text1"/>
          <w:lang w:eastAsia="fr-FR"/>
        </w:rPr>
        <w:t>Une e</w:t>
      </w:r>
      <w:r w:rsidR="00AF06BE" w:rsidRPr="000D4AD9">
        <w:rPr>
          <w:rFonts w:ascii="Tahoma" w:eastAsia="Times New Roman" w:hAnsi="Tahoma" w:cs="Tahoma"/>
          <w:color w:val="000000" w:themeColor="text1"/>
          <w:lang w:eastAsia="fr-FR"/>
        </w:rPr>
        <w:t xml:space="preserve">xpérience </w:t>
      </w:r>
      <w:r>
        <w:rPr>
          <w:rFonts w:ascii="Tahoma" w:eastAsia="Times New Roman" w:hAnsi="Tahoma" w:cs="Tahoma"/>
          <w:color w:val="000000" w:themeColor="text1"/>
          <w:lang w:eastAsia="fr-FR"/>
        </w:rPr>
        <w:t>en classement de fonds d’archives de collectivités territoriales serait appréciée</w:t>
      </w:r>
    </w:p>
    <w:p w14:paraId="6AFC1F0A" w14:textId="1813F199" w:rsidR="004139EA" w:rsidRDefault="004139EA" w:rsidP="00AF06BE">
      <w:pPr>
        <w:spacing w:after="0" w:line="240" w:lineRule="auto"/>
        <w:jc w:val="both"/>
        <w:rPr>
          <w:rFonts w:ascii="Tahoma" w:eastAsia="Times New Roman" w:hAnsi="Tahoma" w:cs="Tahoma"/>
          <w:color w:val="000000" w:themeColor="text1"/>
          <w:lang w:eastAsia="fr-FR"/>
        </w:rPr>
      </w:pPr>
      <w:r>
        <w:rPr>
          <w:rFonts w:ascii="Tahoma" w:eastAsia="Times New Roman" w:hAnsi="Tahoma" w:cs="Tahoma"/>
          <w:color w:val="000000" w:themeColor="text1"/>
          <w:lang w:eastAsia="fr-FR"/>
        </w:rPr>
        <w:lastRenderedPageBreak/>
        <w:t>Bonne connaissance du cadre réglementaire des archives publiques, de la réglementation et des normes archivistiques</w:t>
      </w:r>
    </w:p>
    <w:p w14:paraId="29046EE1" w14:textId="6E4021C5" w:rsidR="00B379D4" w:rsidRDefault="00B379D4" w:rsidP="00AF06BE">
      <w:pPr>
        <w:spacing w:after="0" w:line="240" w:lineRule="auto"/>
        <w:jc w:val="both"/>
        <w:rPr>
          <w:rFonts w:ascii="Tahoma" w:eastAsia="Times New Roman" w:hAnsi="Tahoma" w:cs="Tahoma"/>
          <w:color w:val="000000" w:themeColor="text1"/>
          <w:lang w:eastAsia="fr-FR"/>
        </w:rPr>
      </w:pPr>
      <w:r>
        <w:rPr>
          <w:rFonts w:ascii="Tahoma" w:eastAsia="Times New Roman" w:hAnsi="Tahoma" w:cs="Tahoma"/>
          <w:color w:val="000000" w:themeColor="text1"/>
          <w:lang w:eastAsia="fr-FR"/>
        </w:rPr>
        <w:t>La connaissance générale de l’environnement territorial et des compétences des collectivités serait un plus</w:t>
      </w:r>
    </w:p>
    <w:p w14:paraId="5E81DEEF" w14:textId="74BD50E6" w:rsidR="00B379D4" w:rsidRDefault="00B379D4" w:rsidP="00AF06BE">
      <w:pPr>
        <w:spacing w:after="0" w:line="240" w:lineRule="auto"/>
        <w:jc w:val="both"/>
        <w:rPr>
          <w:rFonts w:ascii="Tahoma" w:eastAsia="Times New Roman" w:hAnsi="Tahoma" w:cs="Tahoma"/>
          <w:color w:val="000000" w:themeColor="text1"/>
          <w:lang w:eastAsia="fr-FR"/>
        </w:rPr>
      </w:pPr>
      <w:r>
        <w:rPr>
          <w:rFonts w:ascii="Tahoma" w:eastAsia="Times New Roman" w:hAnsi="Tahoma" w:cs="Tahoma"/>
          <w:color w:val="000000" w:themeColor="text1"/>
          <w:lang w:eastAsia="fr-FR"/>
        </w:rPr>
        <w:t xml:space="preserve">Qualités requises : </w:t>
      </w:r>
      <w:r w:rsidR="00077E63">
        <w:rPr>
          <w:rFonts w:ascii="Tahoma" w:eastAsia="Times New Roman" w:hAnsi="Tahoma" w:cs="Tahoma"/>
          <w:color w:val="000000" w:themeColor="text1"/>
          <w:lang w:eastAsia="fr-FR"/>
        </w:rPr>
        <w:t>autonomie, organisation, rigueur, réactivité et discrétion professionnelle</w:t>
      </w:r>
    </w:p>
    <w:p w14:paraId="34CA4231" w14:textId="44AF671F" w:rsidR="00B379D4" w:rsidRDefault="00B379D4" w:rsidP="00AF06BE">
      <w:pPr>
        <w:spacing w:after="0" w:line="240" w:lineRule="auto"/>
        <w:jc w:val="both"/>
        <w:rPr>
          <w:rFonts w:ascii="Tahoma" w:eastAsia="Times New Roman" w:hAnsi="Tahoma" w:cs="Tahoma"/>
          <w:color w:val="000000" w:themeColor="text1"/>
          <w:lang w:eastAsia="fr-FR"/>
        </w:rPr>
      </w:pPr>
      <w:r>
        <w:rPr>
          <w:rFonts w:ascii="Tahoma" w:eastAsia="Times New Roman" w:hAnsi="Tahoma" w:cs="Tahoma"/>
          <w:color w:val="000000" w:themeColor="text1"/>
          <w:lang w:eastAsia="fr-FR"/>
        </w:rPr>
        <w:t xml:space="preserve">Maîtrise </w:t>
      </w:r>
      <w:r w:rsidR="004139EA">
        <w:rPr>
          <w:rFonts w:ascii="Tahoma" w:eastAsia="Times New Roman" w:hAnsi="Tahoma" w:cs="Tahoma"/>
          <w:color w:val="000000" w:themeColor="text1"/>
          <w:lang w:eastAsia="fr-FR"/>
        </w:rPr>
        <w:t>de la bureautique (Word, Excel, Outlook, Powerpoint)</w:t>
      </w:r>
    </w:p>
    <w:p w14:paraId="32169612" w14:textId="77777777" w:rsidR="00AF06BE" w:rsidRDefault="00AF06BE" w:rsidP="00AF06BE">
      <w:pPr>
        <w:spacing w:after="0" w:line="240" w:lineRule="auto"/>
        <w:jc w:val="both"/>
        <w:rPr>
          <w:rFonts w:ascii="Tahoma" w:eastAsia="Times New Roman" w:hAnsi="Tahoma" w:cs="Tahoma"/>
          <w:color w:val="000000" w:themeColor="text1"/>
          <w:lang w:eastAsia="fr-FR"/>
        </w:rPr>
      </w:pPr>
      <w:r>
        <w:rPr>
          <w:rFonts w:ascii="Tahoma" w:eastAsia="Times New Roman" w:hAnsi="Tahoma" w:cs="Tahoma"/>
          <w:color w:val="000000" w:themeColor="text1"/>
          <w:lang w:eastAsia="fr-FR"/>
        </w:rPr>
        <w:t>Permis B et véhicule indispensables</w:t>
      </w:r>
    </w:p>
    <w:p w14:paraId="2E60F0DD" w14:textId="6A8BEE5F" w:rsidR="00B379D4" w:rsidRDefault="00B379D4" w:rsidP="00921FB6">
      <w:pPr>
        <w:spacing w:before="315" w:after="315" w:line="240" w:lineRule="auto"/>
        <w:jc w:val="both"/>
        <w:rPr>
          <w:rFonts w:ascii="Tahoma" w:eastAsia="Times New Roman" w:hAnsi="Tahoma" w:cs="Tahoma"/>
          <w:b/>
          <w:bCs/>
          <w:color w:val="000000" w:themeColor="text1"/>
          <w:lang w:eastAsia="fr-FR"/>
        </w:rPr>
      </w:pPr>
      <w:r>
        <w:rPr>
          <w:rFonts w:ascii="Tahoma" w:eastAsia="Times New Roman" w:hAnsi="Tahoma" w:cs="Tahoma"/>
          <w:b/>
          <w:bCs/>
          <w:color w:val="000000" w:themeColor="text1"/>
          <w:lang w:eastAsia="fr-FR"/>
        </w:rPr>
        <w:t>INFORMATIONS COMPL</w:t>
      </w:r>
      <w:r w:rsidR="00D565E7">
        <w:rPr>
          <w:rFonts w:ascii="Tahoma" w:eastAsia="Times New Roman" w:hAnsi="Tahoma" w:cs="Tahoma"/>
          <w:b/>
          <w:bCs/>
          <w:color w:val="000000" w:themeColor="text1"/>
          <w:lang w:eastAsia="fr-FR"/>
        </w:rPr>
        <w:t>É</w:t>
      </w:r>
      <w:r>
        <w:rPr>
          <w:rFonts w:ascii="Tahoma" w:eastAsia="Times New Roman" w:hAnsi="Tahoma" w:cs="Tahoma"/>
          <w:b/>
          <w:bCs/>
          <w:color w:val="000000" w:themeColor="text1"/>
          <w:lang w:eastAsia="fr-FR"/>
        </w:rPr>
        <w:t>MENTAIRES</w:t>
      </w:r>
    </w:p>
    <w:p w14:paraId="04DD403A" w14:textId="6DAF16FE" w:rsidR="00851401" w:rsidRPr="006836DC" w:rsidRDefault="00B379D4" w:rsidP="00E62EB3">
      <w:pPr>
        <w:spacing w:after="0" w:line="240" w:lineRule="auto"/>
        <w:rPr>
          <w:rFonts w:ascii="Tahoma" w:hAnsi="Tahoma" w:cs="Tahoma"/>
          <w:shd w:val="clear" w:color="auto" w:fill="FFFFFF"/>
        </w:rPr>
      </w:pPr>
      <w:r w:rsidRPr="006836DC">
        <w:rPr>
          <w:rFonts w:ascii="Tahoma" w:hAnsi="Tahoma" w:cs="Tahoma"/>
          <w:shd w:val="clear" w:color="auto" w:fill="FFFFFF"/>
        </w:rPr>
        <w:t>TEMPS DE TRAVAIL : Poste à temps complet (35h) – régime de plages fixes et variables, récupération des heures (badgeuse)</w:t>
      </w:r>
    </w:p>
    <w:p w14:paraId="71120661" w14:textId="77777777" w:rsidR="006836DC" w:rsidRPr="006836DC" w:rsidRDefault="006836DC" w:rsidP="00E62EB3">
      <w:pPr>
        <w:spacing w:after="0" w:line="240" w:lineRule="auto"/>
        <w:rPr>
          <w:rFonts w:ascii="Tahoma" w:hAnsi="Tahoma" w:cs="Tahoma"/>
          <w:shd w:val="clear" w:color="auto" w:fill="FFFFFF"/>
        </w:rPr>
      </w:pPr>
    </w:p>
    <w:p w14:paraId="0EE4A0D5" w14:textId="3E49B5AF" w:rsidR="006836DC" w:rsidRPr="006836DC" w:rsidRDefault="006836DC" w:rsidP="00E62EB3">
      <w:pPr>
        <w:spacing w:after="0" w:line="240" w:lineRule="auto"/>
        <w:rPr>
          <w:rFonts w:ascii="Tahoma" w:hAnsi="Tahoma" w:cs="Tahoma"/>
        </w:rPr>
      </w:pPr>
      <w:r w:rsidRPr="006836DC">
        <w:rPr>
          <w:rFonts w:ascii="Tahoma" w:hAnsi="Tahoma" w:cs="Tahoma"/>
          <w:shd w:val="clear" w:color="auto" w:fill="FFFFFF"/>
        </w:rPr>
        <w:t>LIEU DE TRAVAIL : des journées de travail en équipe sont organisées au Centre de Gestion mais la majorité des journées est effectuée dans les collectivités du Finistère dans le cadre des missions d’archivage.</w:t>
      </w:r>
    </w:p>
    <w:p w14:paraId="22981892" w14:textId="77777777" w:rsidR="006836DC" w:rsidRPr="006836DC" w:rsidRDefault="006836DC" w:rsidP="00E62EB3">
      <w:pPr>
        <w:spacing w:after="0" w:line="240" w:lineRule="auto"/>
        <w:rPr>
          <w:rFonts w:ascii="Tahoma" w:hAnsi="Tahoma" w:cs="Tahoma"/>
        </w:rPr>
      </w:pPr>
    </w:p>
    <w:p w14:paraId="409237BE" w14:textId="1FF75B52" w:rsidR="006836DC" w:rsidRPr="006836DC" w:rsidRDefault="00077E63" w:rsidP="006836DC">
      <w:pPr>
        <w:spacing w:after="0" w:line="240" w:lineRule="auto"/>
        <w:rPr>
          <w:rFonts w:ascii="Tahoma" w:eastAsia="Times New Roman" w:hAnsi="Tahoma" w:cs="Tahoma"/>
          <w:lang w:eastAsia="fr-FR"/>
        </w:rPr>
      </w:pPr>
      <w:r>
        <w:rPr>
          <w:rFonts w:ascii="Tahoma" w:eastAsia="Times New Roman" w:hAnsi="Tahoma" w:cs="Tahoma"/>
          <w:lang w:eastAsia="fr-FR"/>
        </w:rPr>
        <w:t>Traitement de base + régime indemnitaire</w:t>
      </w:r>
    </w:p>
    <w:p w14:paraId="7594410F" w14:textId="77777777" w:rsidR="006836DC" w:rsidRPr="006836DC" w:rsidRDefault="006836DC" w:rsidP="00E62EB3">
      <w:pPr>
        <w:spacing w:after="0" w:line="240" w:lineRule="auto"/>
        <w:rPr>
          <w:rFonts w:ascii="Tahoma" w:hAnsi="Tahoma" w:cs="Tahoma"/>
          <w:shd w:val="clear" w:color="auto" w:fill="FFFFFF"/>
        </w:rPr>
      </w:pPr>
    </w:p>
    <w:p w14:paraId="61D76CEA" w14:textId="1398F30D" w:rsidR="006836DC" w:rsidRPr="00077E63" w:rsidRDefault="006836DC" w:rsidP="00E62EB3">
      <w:pPr>
        <w:spacing w:after="0" w:line="240" w:lineRule="auto"/>
        <w:rPr>
          <w:rFonts w:ascii="Tahoma" w:hAnsi="Tahoma" w:cs="Tahoma"/>
          <w:shd w:val="clear" w:color="auto" w:fill="FFFFFF"/>
        </w:rPr>
      </w:pPr>
      <w:r w:rsidRPr="006836DC">
        <w:rPr>
          <w:rFonts w:ascii="Tahoma" w:hAnsi="Tahoma" w:cs="Tahoma"/>
          <w:shd w:val="clear" w:color="auto" w:fill="FFFFFF"/>
        </w:rPr>
        <w:t xml:space="preserve">Avantages sociaux : prise en charge </w:t>
      </w:r>
      <w:r w:rsidR="00077E63">
        <w:rPr>
          <w:rFonts w:ascii="Tahoma" w:hAnsi="Tahoma" w:cs="Tahoma"/>
          <w:shd w:val="clear" w:color="auto" w:fill="FFFFFF"/>
        </w:rPr>
        <w:t>d’une partie des frais de déplacement et de restauration</w:t>
      </w:r>
    </w:p>
    <w:p w14:paraId="678C429C" w14:textId="7AAC6247" w:rsidR="006836DC" w:rsidRPr="00D565E7" w:rsidRDefault="006836DC" w:rsidP="00D565E7">
      <w:pPr>
        <w:spacing w:before="315" w:after="315" w:line="240" w:lineRule="auto"/>
        <w:jc w:val="both"/>
        <w:rPr>
          <w:rFonts w:ascii="Tahoma" w:eastAsia="Times New Roman" w:hAnsi="Tahoma" w:cs="Tahoma"/>
          <w:color w:val="000000" w:themeColor="text1"/>
          <w:lang w:eastAsia="fr-FR"/>
        </w:rPr>
      </w:pPr>
      <w:r>
        <w:rPr>
          <w:rFonts w:ascii="Tahoma" w:eastAsia="Times New Roman" w:hAnsi="Tahoma" w:cs="Tahoma"/>
          <w:b/>
          <w:bCs/>
          <w:color w:val="000000" w:themeColor="text1"/>
          <w:lang w:eastAsia="fr-FR"/>
        </w:rPr>
        <w:t>CANDIDATURES</w:t>
      </w:r>
      <w:r w:rsidRPr="000D4AD9">
        <w:rPr>
          <w:rFonts w:ascii="Tahoma" w:eastAsia="Times New Roman" w:hAnsi="Tahoma" w:cs="Tahoma"/>
          <w:b/>
          <w:bCs/>
          <w:color w:val="000000" w:themeColor="text1"/>
          <w:lang w:eastAsia="fr-FR"/>
        </w:rPr>
        <w:t> :</w:t>
      </w:r>
    </w:p>
    <w:p w14:paraId="25ECF046" w14:textId="2F92BFCA" w:rsidR="00E62EB3" w:rsidRPr="00D8630E" w:rsidRDefault="00E62EB3" w:rsidP="00E62EB3">
      <w:pPr>
        <w:spacing w:after="0" w:line="240" w:lineRule="auto"/>
        <w:rPr>
          <w:rFonts w:ascii="Tahoma" w:eastAsia="Times New Roman" w:hAnsi="Tahoma" w:cs="Tahoma"/>
          <w:lang w:eastAsia="fr-FR"/>
        </w:rPr>
      </w:pPr>
      <w:r w:rsidRPr="00D8630E">
        <w:rPr>
          <w:rFonts w:ascii="Tahoma" w:eastAsia="Times New Roman" w:hAnsi="Tahoma" w:cs="Tahoma"/>
          <w:lang w:eastAsia="fr-FR"/>
        </w:rPr>
        <w:t>Les candidatures sont à adresser par mail à :</w:t>
      </w:r>
      <w:r w:rsidRPr="00D8630E">
        <w:rPr>
          <w:rFonts w:ascii="Tahoma" w:eastAsia="Times New Roman" w:hAnsi="Tahoma" w:cs="Tahoma"/>
          <w:lang w:eastAsia="fr-FR"/>
        </w:rPr>
        <w:br/>
      </w:r>
      <w:hyperlink r:id="rId5" w:history="1">
        <w:r w:rsidRPr="00D8630E">
          <w:rPr>
            <w:rStyle w:val="Lienhypertexte"/>
            <w:rFonts w:ascii="Tahoma" w:eastAsia="Times New Roman" w:hAnsi="Tahoma" w:cs="Tahoma"/>
            <w:lang w:eastAsia="fr-FR"/>
          </w:rPr>
          <w:t>recrutement@cdg29.bzh</w:t>
        </w:r>
      </w:hyperlink>
      <w:r w:rsidR="00D017B8">
        <w:rPr>
          <w:rStyle w:val="Lienhypertexte"/>
          <w:rFonts w:ascii="Tahoma" w:eastAsia="Times New Roman" w:hAnsi="Tahoma" w:cs="Tahoma"/>
          <w:lang w:eastAsia="fr-FR"/>
        </w:rPr>
        <w:t xml:space="preserve"> et à vd</w:t>
      </w:r>
      <w:r w:rsidR="00D017B8" w:rsidRPr="00D017B8">
        <w:rPr>
          <w:rStyle w:val="Lienhypertexte"/>
          <w:rFonts w:ascii="Tahoma" w:eastAsia="Times New Roman" w:hAnsi="Tahoma" w:cs="Tahoma"/>
          <w:lang w:eastAsia="fr-FR"/>
        </w:rPr>
        <w:t>a</w:t>
      </w:r>
      <w:r w:rsidR="00D017B8">
        <w:rPr>
          <w:rStyle w:val="Lienhypertexte"/>
          <w:rFonts w:ascii="Tahoma" w:eastAsia="Times New Roman" w:hAnsi="Tahoma" w:cs="Tahoma"/>
          <w:lang w:eastAsia="fr-FR"/>
        </w:rPr>
        <w:t>r</w:t>
      </w:r>
      <w:r w:rsidR="00D017B8" w:rsidRPr="00D017B8">
        <w:rPr>
          <w:rStyle w:val="Lienhypertexte"/>
          <w:rFonts w:ascii="Tahoma" w:eastAsia="Times New Roman" w:hAnsi="Tahoma" w:cs="Tahoma"/>
          <w:lang w:eastAsia="fr-FR"/>
        </w:rPr>
        <w:t>osa</w:t>
      </w:r>
      <w:r w:rsidR="00D017B8">
        <w:rPr>
          <w:rStyle w:val="Lienhypertexte"/>
          <w:rFonts w:ascii="Tahoma" w:eastAsia="Times New Roman" w:hAnsi="Tahoma" w:cs="Tahoma"/>
          <w:lang w:eastAsia="fr-FR"/>
        </w:rPr>
        <w:t>c</w:t>
      </w:r>
      <w:r w:rsidR="00D017B8" w:rsidRPr="00D017B8">
        <w:rPr>
          <w:rStyle w:val="Lienhypertexte"/>
          <w:rFonts w:ascii="Tahoma" w:eastAsia="Times New Roman" w:hAnsi="Tahoma" w:cs="Tahoma"/>
          <w:lang w:eastAsia="fr-FR"/>
        </w:rPr>
        <w:t>oelho@cdg29.bzh&gt;</w:t>
      </w:r>
    </w:p>
    <w:p w14:paraId="0DCA6747" w14:textId="77777777" w:rsidR="00E62EB3" w:rsidRPr="00D8630E" w:rsidRDefault="00E62EB3" w:rsidP="00E62EB3">
      <w:pPr>
        <w:spacing w:after="0" w:line="240" w:lineRule="auto"/>
        <w:rPr>
          <w:rFonts w:ascii="Tahoma" w:eastAsia="Times New Roman" w:hAnsi="Tahoma" w:cs="Tahoma"/>
          <w:b/>
          <w:bCs/>
          <w:lang w:eastAsia="fr-FR"/>
        </w:rPr>
      </w:pPr>
      <w:r w:rsidRPr="00D8630E">
        <w:rPr>
          <w:rFonts w:ascii="Tahoma" w:eastAsia="Times New Roman" w:hAnsi="Tahoma" w:cs="Tahoma"/>
          <w:lang w:eastAsia="fr-FR"/>
        </w:rPr>
        <w:br/>
        <w:t>Votre candidature comportera un CV et une lettre de motivation.</w:t>
      </w:r>
    </w:p>
    <w:p w14:paraId="28E8CAF6" w14:textId="77777777" w:rsidR="00E62EB3" w:rsidRPr="00D8630E" w:rsidRDefault="00E62EB3" w:rsidP="00E62EB3">
      <w:pPr>
        <w:spacing w:after="0" w:line="240" w:lineRule="auto"/>
        <w:rPr>
          <w:rFonts w:ascii="Tahoma" w:eastAsia="Times New Roman" w:hAnsi="Tahoma" w:cs="Tahoma"/>
          <w:lang w:eastAsia="fr-FR"/>
        </w:rPr>
      </w:pPr>
      <w:r w:rsidRPr="00D8630E">
        <w:rPr>
          <w:rFonts w:ascii="Tahoma" w:eastAsia="Times New Roman" w:hAnsi="Tahoma" w:cs="Tahoma"/>
          <w:lang w:eastAsia="fr-FR"/>
        </w:rPr>
        <w:br/>
        <w:t>A l’attention de :</w:t>
      </w:r>
    </w:p>
    <w:p w14:paraId="05BF13BE" w14:textId="77777777" w:rsidR="00E62EB3" w:rsidRPr="00D8630E" w:rsidRDefault="00E62EB3" w:rsidP="00E62EB3">
      <w:pPr>
        <w:spacing w:after="0" w:line="240" w:lineRule="auto"/>
        <w:rPr>
          <w:rFonts w:ascii="Tahoma" w:eastAsia="Times New Roman" w:hAnsi="Tahoma" w:cs="Tahoma"/>
          <w:lang w:eastAsia="fr-FR"/>
        </w:rPr>
      </w:pPr>
      <w:r w:rsidRPr="00D8630E">
        <w:rPr>
          <w:rFonts w:ascii="Tahoma" w:eastAsia="Times New Roman" w:hAnsi="Tahoma" w:cs="Tahoma"/>
          <w:lang w:eastAsia="fr-FR"/>
        </w:rPr>
        <w:t>Monsieur le Président</w:t>
      </w:r>
    </w:p>
    <w:p w14:paraId="0E65015F" w14:textId="77777777" w:rsidR="00E62EB3" w:rsidRPr="00D8630E" w:rsidRDefault="00E62EB3" w:rsidP="00E62EB3">
      <w:pPr>
        <w:spacing w:after="0" w:line="240" w:lineRule="auto"/>
        <w:rPr>
          <w:rFonts w:ascii="Tahoma" w:eastAsia="Times New Roman" w:hAnsi="Tahoma" w:cs="Tahoma"/>
          <w:lang w:eastAsia="fr-FR"/>
        </w:rPr>
      </w:pPr>
      <w:r w:rsidRPr="00D8630E">
        <w:rPr>
          <w:rFonts w:ascii="Tahoma" w:eastAsia="Times New Roman" w:hAnsi="Tahoma" w:cs="Tahoma"/>
          <w:lang w:eastAsia="fr-FR"/>
        </w:rPr>
        <w:t>Centre de Gestion de la Fonction Publique territoriale du Finistère</w:t>
      </w:r>
    </w:p>
    <w:p w14:paraId="53F24678" w14:textId="77777777" w:rsidR="00E62EB3" w:rsidRPr="00D8630E" w:rsidRDefault="00E62EB3" w:rsidP="00E62EB3">
      <w:pPr>
        <w:spacing w:after="0" w:line="240" w:lineRule="auto"/>
        <w:rPr>
          <w:rFonts w:ascii="Tahoma" w:eastAsia="Times New Roman" w:hAnsi="Tahoma" w:cs="Tahoma"/>
          <w:lang w:eastAsia="fr-FR"/>
        </w:rPr>
      </w:pPr>
      <w:r w:rsidRPr="00D8630E">
        <w:rPr>
          <w:rFonts w:ascii="Tahoma" w:eastAsia="Times New Roman" w:hAnsi="Tahoma" w:cs="Tahoma"/>
          <w:lang w:eastAsia="fr-FR"/>
        </w:rPr>
        <w:t>7 boulevard du Finistère</w:t>
      </w:r>
    </w:p>
    <w:p w14:paraId="108642D6" w14:textId="77777777" w:rsidR="00E62EB3" w:rsidRPr="00D8630E" w:rsidRDefault="00E62EB3" w:rsidP="00E62EB3">
      <w:pPr>
        <w:spacing w:after="0" w:line="240" w:lineRule="auto"/>
        <w:rPr>
          <w:rFonts w:ascii="Tahoma" w:eastAsia="Times New Roman" w:hAnsi="Tahoma" w:cs="Tahoma"/>
          <w:lang w:eastAsia="fr-FR"/>
        </w:rPr>
      </w:pPr>
      <w:r w:rsidRPr="00D8630E">
        <w:rPr>
          <w:rFonts w:ascii="Tahoma" w:eastAsia="Times New Roman" w:hAnsi="Tahoma" w:cs="Tahoma"/>
          <w:lang w:eastAsia="fr-FR"/>
        </w:rPr>
        <w:t>29000 QUIMPER</w:t>
      </w:r>
    </w:p>
    <w:p w14:paraId="09BECC09" w14:textId="77777777" w:rsidR="00E62EB3" w:rsidRPr="00C10A4E" w:rsidRDefault="00E62EB3" w:rsidP="00E62EB3">
      <w:pPr>
        <w:spacing w:after="0" w:line="240" w:lineRule="auto"/>
        <w:rPr>
          <w:rFonts w:ascii="Tahoma" w:eastAsia="Times New Roman" w:hAnsi="Tahoma" w:cs="Tahoma"/>
          <w:lang w:eastAsia="fr-FR"/>
        </w:rPr>
      </w:pPr>
    </w:p>
    <w:p w14:paraId="25FD1FB7" w14:textId="4F51B3DA" w:rsidR="00921FB6" w:rsidRDefault="00E62EB3" w:rsidP="00921FB6">
      <w:pPr>
        <w:spacing w:after="0"/>
        <w:jc w:val="both"/>
        <w:rPr>
          <w:rFonts w:ascii="Tahoma" w:hAnsi="Tahoma" w:cs="Tahoma"/>
          <w:color w:val="000000"/>
        </w:rPr>
      </w:pPr>
      <w:r w:rsidRPr="00164F79">
        <w:rPr>
          <w:rFonts w:ascii="Tahoma" w:hAnsi="Tahoma" w:cs="Tahoma"/>
          <w:color w:val="000000"/>
        </w:rPr>
        <w:t xml:space="preserve">Si vous souhaitez avoir des informations </w:t>
      </w:r>
      <w:r w:rsidR="006836DC">
        <w:rPr>
          <w:rFonts w:ascii="Tahoma" w:hAnsi="Tahoma" w:cs="Tahoma"/>
          <w:color w:val="000000"/>
        </w:rPr>
        <w:t xml:space="preserve">complémentaires </w:t>
      </w:r>
      <w:r w:rsidRPr="00164F79">
        <w:rPr>
          <w:rFonts w:ascii="Tahoma" w:hAnsi="Tahoma" w:cs="Tahoma"/>
          <w:color w:val="000000"/>
        </w:rPr>
        <w:t>sur le poste vous pouvez contacter :</w:t>
      </w:r>
    </w:p>
    <w:p w14:paraId="42721D81" w14:textId="6D2A34D8" w:rsidR="00AF06BE" w:rsidRDefault="00AF06BE" w:rsidP="00AF06BE">
      <w:pPr>
        <w:spacing w:after="0"/>
        <w:jc w:val="both"/>
        <w:rPr>
          <w:rStyle w:val="Lienhypertexte"/>
          <w:rFonts w:ascii="Tahoma" w:hAnsi="Tahoma" w:cs="Tahoma"/>
        </w:rPr>
      </w:pPr>
      <w:r>
        <w:rPr>
          <w:rFonts w:ascii="Tahoma" w:hAnsi="Tahoma" w:cs="Tahoma"/>
          <w:color w:val="000000"/>
        </w:rPr>
        <w:t xml:space="preserve">Véronique Da Rosa Coelho, </w:t>
      </w:r>
      <w:r w:rsidR="00077E63">
        <w:rPr>
          <w:rFonts w:ascii="Tahoma" w:hAnsi="Tahoma" w:cs="Tahoma"/>
          <w:color w:val="000000"/>
        </w:rPr>
        <w:t>référente coordinatrice archiviste</w:t>
      </w:r>
      <w:r>
        <w:rPr>
          <w:rFonts w:ascii="Tahoma" w:hAnsi="Tahoma" w:cs="Tahoma"/>
          <w:color w:val="000000"/>
        </w:rPr>
        <w:t> :</w:t>
      </w:r>
      <w:r w:rsidRPr="00AF06BE">
        <w:t xml:space="preserve"> </w:t>
      </w:r>
      <w:hyperlink r:id="rId6" w:history="1">
        <w:r w:rsidRPr="00AF06BE">
          <w:rPr>
            <w:rStyle w:val="Lienhypertexte"/>
            <w:rFonts w:ascii="Tahoma" w:hAnsi="Tahoma" w:cs="Tahoma"/>
          </w:rPr>
          <w:t>vdarosacoelho@cdg29.bzh</w:t>
        </w:r>
      </w:hyperlink>
    </w:p>
    <w:p w14:paraId="26CE26E8" w14:textId="77777777" w:rsidR="00D565E7" w:rsidRDefault="00D565E7" w:rsidP="00921FB6">
      <w:pPr>
        <w:spacing w:before="315" w:after="315"/>
        <w:jc w:val="both"/>
        <w:rPr>
          <w:rFonts w:ascii="Tahoma" w:eastAsia="Times New Roman" w:hAnsi="Tahoma" w:cs="Tahoma"/>
          <w:b/>
          <w:color w:val="000000" w:themeColor="text1"/>
          <w:lang w:eastAsia="fr-FR"/>
        </w:rPr>
      </w:pPr>
    </w:p>
    <w:p w14:paraId="2EE2AC04" w14:textId="4243317C" w:rsidR="00515D39" w:rsidRPr="000D4AD9" w:rsidRDefault="00515D39" w:rsidP="00921FB6">
      <w:pPr>
        <w:spacing w:before="315" w:after="315"/>
        <w:jc w:val="both"/>
        <w:rPr>
          <w:rFonts w:ascii="Tahoma" w:eastAsia="Times New Roman" w:hAnsi="Tahoma" w:cs="Tahoma"/>
          <w:color w:val="000000" w:themeColor="text1"/>
          <w:lang w:eastAsia="fr-FR"/>
        </w:rPr>
      </w:pPr>
      <w:r w:rsidRPr="000D4AD9">
        <w:rPr>
          <w:rFonts w:ascii="Tahoma" w:eastAsia="Times New Roman" w:hAnsi="Tahoma" w:cs="Tahoma"/>
          <w:b/>
          <w:color w:val="000000" w:themeColor="text1"/>
          <w:lang w:eastAsia="fr-FR"/>
        </w:rPr>
        <w:t>Protection des données personnelles :</w:t>
      </w:r>
    </w:p>
    <w:p w14:paraId="48EDDA3D" w14:textId="77777777" w:rsidR="00497214" w:rsidRPr="00921FB6" w:rsidRDefault="00515D39" w:rsidP="00921FB6">
      <w:pPr>
        <w:spacing w:before="100" w:beforeAutospacing="1" w:after="100" w:afterAutospacing="1" w:line="240" w:lineRule="auto"/>
        <w:jc w:val="both"/>
        <w:outlineLvl w:val="4"/>
        <w:rPr>
          <w:rFonts w:ascii="Tahoma" w:eastAsia="Times New Roman" w:hAnsi="Tahoma" w:cs="Tahoma"/>
          <w:i/>
          <w:color w:val="000000" w:themeColor="text1"/>
          <w:lang w:eastAsia="fr-FR"/>
        </w:rPr>
      </w:pPr>
      <w:r w:rsidRPr="000D4AD9">
        <w:rPr>
          <w:rFonts w:ascii="Tahoma" w:eastAsia="Times New Roman" w:hAnsi="Tahoma" w:cs="Tahoma"/>
          <w:i/>
          <w:color w:val="000000" w:themeColor="text1"/>
          <w:lang w:eastAsia="fr-FR"/>
        </w:rPr>
        <w:t>Les candidat-e-s souhaitant faire acte de candidature sont informé-e-s, que l’ensemble des informations personnelles les concernant communiquées à cette occasion, sont enregistrées dans un fichier informatisé par le Centre de Gestion (CDG) du Finistère afin d’analyser et d’apprécier les capacités et aptitudes professionnelles des postulants à occuper le poste proposé. Ces informations sont exclusivement destinées au centre des ressources internes</w:t>
      </w:r>
      <w:r w:rsidRPr="000D4AD9">
        <w:rPr>
          <w:rFonts w:ascii="Tahoma" w:eastAsia="Times New Roman" w:hAnsi="Tahoma" w:cs="Tahoma"/>
          <w:i/>
          <w:color w:val="000000" w:themeColor="text1"/>
          <w:lang w:eastAsia="fr-FR"/>
        </w:rPr>
        <w:br/>
      </w:r>
      <w:r w:rsidRPr="000D4AD9">
        <w:rPr>
          <w:rFonts w:ascii="Tahoma" w:eastAsia="Times New Roman" w:hAnsi="Tahoma" w:cs="Tahoma"/>
          <w:i/>
          <w:iCs/>
          <w:color w:val="000000" w:themeColor="text1"/>
          <w:lang w:eastAsia="fr-FR"/>
        </w:rPr>
        <w:t>Les données seront conservées au maximum deux ans après le dernier contact avec le candidat.  Le destinataire des données est </w:t>
      </w:r>
      <w:r w:rsidRPr="000D4AD9">
        <w:rPr>
          <w:rFonts w:ascii="Tahoma" w:eastAsia="Times New Roman" w:hAnsi="Tahoma" w:cs="Tahoma"/>
          <w:i/>
          <w:color w:val="000000" w:themeColor="text1"/>
          <w:lang w:eastAsia="fr-FR"/>
        </w:rPr>
        <w:t>le centre des ressources internes du CDG.</w:t>
      </w:r>
      <w:r w:rsidRPr="000D4AD9">
        <w:rPr>
          <w:rFonts w:ascii="Tahoma" w:eastAsia="Times New Roman" w:hAnsi="Tahoma" w:cs="Tahoma"/>
          <w:i/>
          <w:color w:val="000000" w:themeColor="text1"/>
          <w:lang w:eastAsia="fr-FR"/>
        </w:rPr>
        <w:br/>
      </w:r>
      <w:r w:rsidRPr="000D4AD9">
        <w:rPr>
          <w:rFonts w:ascii="Tahoma" w:eastAsia="Times New Roman" w:hAnsi="Tahoma" w:cs="Tahoma"/>
          <w:i/>
          <w:iCs/>
          <w:color w:val="000000" w:themeColor="text1"/>
          <w:lang w:eastAsia="fr-FR"/>
        </w:rPr>
        <w:t xml:space="preserve">Vous disposez d’un droit d’accès, de rectification, et en cas de motifs légitimes de suppression, de limitation et d’opposition au traitement de vos données Vous pouvez exercer ces droits en </w:t>
      </w:r>
      <w:r w:rsidRPr="000D4AD9">
        <w:rPr>
          <w:rFonts w:ascii="Tahoma" w:eastAsia="Times New Roman" w:hAnsi="Tahoma" w:cs="Tahoma"/>
          <w:i/>
          <w:iCs/>
          <w:color w:val="000000" w:themeColor="text1"/>
          <w:lang w:eastAsia="fr-FR"/>
        </w:rPr>
        <w:lastRenderedPageBreak/>
        <w:t xml:space="preserve">adressant un </w:t>
      </w:r>
      <w:proofErr w:type="gramStart"/>
      <w:r w:rsidRPr="000D4AD9">
        <w:rPr>
          <w:rFonts w:ascii="Tahoma" w:eastAsia="Times New Roman" w:hAnsi="Tahoma" w:cs="Tahoma"/>
          <w:i/>
          <w:iCs/>
          <w:color w:val="000000" w:themeColor="text1"/>
          <w:lang w:eastAsia="fr-FR"/>
        </w:rPr>
        <w:t>email</w:t>
      </w:r>
      <w:proofErr w:type="gramEnd"/>
      <w:r w:rsidRPr="000D4AD9">
        <w:rPr>
          <w:rFonts w:ascii="Tahoma" w:eastAsia="Times New Roman" w:hAnsi="Tahoma" w:cs="Tahoma"/>
          <w:i/>
          <w:iCs/>
          <w:color w:val="000000" w:themeColor="text1"/>
          <w:lang w:eastAsia="fr-FR"/>
        </w:rPr>
        <w:t xml:space="preserve"> à l’adresse : </w:t>
      </w:r>
      <w:hyperlink r:id="rId7" w:history="1">
        <w:r w:rsidRPr="00336394">
          <w:rPr>
            <w:rStyle w:val="Lienhypertexte"/>
            <w:rFonts w:ascii="Tahoma" w:hAnsi="Tahoma" w:cs="Tahoma"/>
            <w:i/>
            <w:color w:val="428BCA"/>
          </w:rPr>
          <w:t>dpd@cdg29.bzh</w:t>
        </w:r>
      </w:hyperlink>
      <w:r w:rsidRPr="00336394">
        <w:rPr>
          <w:rFonts w:ascii="Tahoma" w:eastAsia="Times New Roman" w:hAnsi="Tahoma" w:cs="Tahoma"/>
          <w:i/>
          <w:iCs/>
          <w:lang w:eastAsia="fr-FR"/>
        </w:rPr>
        <w:t>. </w:t>
      </w:r>
      <w:r w:rsidRPr="000D4AD9">
        <w:rPr>
          <w:rFonts w:ascii="Tahoma" w:eastAsia="Times New Roman" w:hAnsi="Tahoma" w:cs="Tahoma"/>
          <w:i/>
          <w:color w:val="000000" w:themeColor="text1"/>
          <w:lang w:eastAsia="fr-FR"/>
        </w:rPr>
        <w:t>En cas de difficultés, vous pouvez également saisir la Commission nationale de l’informatique et des libertés (CNIL) d’une réclamation.</w:t>
      </w:r>
    </w:p>
    <w:sectPr w:rsidR="00497214" w:rsidRPr="00921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C56"/>
    <w:multiLevelType w:val="hybridMultilevel"/>
    <w:tmpl w:val="AEFA6158"/>
    <w:lvl w:ilvl="0" w:tplc="C2E4198E">
      <w:numFmt w:val="bullet"/>
      <w:lvlText w:val="-"/>
      <w:lvlJc w:val="left"/>
      <w:pPr>
        <w:ind w:left="720" w:hanging="360"/>
      </w:pPr>
      <w:rPr>
        <w:rFonts w:ascii="Tahoma" w:eastAsiaTheme="minorHAns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58741E9"/>
    <w:multiLevelType w:val="hybridMultilevel"/>
    <w:tmpl w:val="A3EE52A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140"/>
        </w:tabs>
        <w:ind w:left="1140" w:hanging="360"/>
      </w:pPr>
      <w:rPr>
        <w:rFonts w:ascii="Courier New" w:hAnsi="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0A627DA4"/>
    <w:multiLevelType w:val="multilevel"/>
    <w:tmpl w:val="C406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B5192"/>
    <w:multiLevelType w:val="multilevel"/>
    <w:tmpl w:val="314A3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D39D7"/>
    <w:multiLevelType w:val="multilevel"/>
    <w:tmpl w:val="4D80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914D1"/>
    <w:multiLevelType w:val="hybridMultilevel"/>
    <w:tmpl w:val="7E5C112C"/>
    <w:lvl w:ilvl="0" w:tplc="040C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403ED"/>
    <w:multiLevelType w:val="multilevel"/>
    <w:tmpl w:val="7D38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772DE8"/>
    <w:multiLevelType w:val="multilevel"/>
    <w:tmpl w:val="B68E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7535D0"/>
    <w:multiLevelType w:val="multilevel"/>
    <w:tmpl w:val="35E8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B6478"/>
    <w:multiLevelType w:val="hybridMultilevel"/>
    <w:tmpl w:val="5BF89410"/>
    <w:lvl w:ilvl="0" w:tplc="040C0005">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782C46"/>
    <w:multiLevelType w:val="multilevel"/>
    <w:tmpl w:val="6F26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304CD"/>
    <w:multiLevelType w:val="hybridMultilevel"/>
    <w:tmpl w:val="B69E3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945028"/>
    <w:multiLevelType w:val="hybridMultilevel"/>
    <w:tmpl w:val="8C0048F6"/>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140"/>
        </w:tabs>
        <w:ind w:left="1140" w:hanging="360"/>
      </w:pPr>
      <w:rPr>
        <w:rFonts w:ascii="Courier New" w:hAnsi="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4EA71317"/>
    <w:multiLevelType w:val="hybridMultilevel"/>
    <w:tmpl w:val="6E7CFF14"/>
    <w:lvl w:ilvl="0" w:tplc="D270B496">
      <w:start w:val="60"/>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26004"/>
    <w:multiLevelType w:val="hybridMultilevel"/>
    <w:tmpl w:val="6840C21E"/>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5" w15:restartNumberingAfterBreak="0">
    <w:nsid w:val="524F60AD"/>
    <w:multiLevelType w:val="multilevel"/>
    <w:tmpl w:val="3CE0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B22141"/>
    <w:multiLevelType w:val="multilevel"/>
    <w:tmpl w:val="F026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9597C"/>
    <w:multiLevelType w:val="multilevel"/>
    <w:tmpl w:val="66F2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103A1F"/>
    <w:multiLevelType w:val="multilevel"/>
    <w:tmpl w:val="114A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927006">
    <w:abstractNumId w:val="8"/>
  </w:num>
  <w:num w:numId="2" w16cid:durableId="1373187539">
    <w:abstractNumId w:val="3"/>
  </w:num>
  <w:num w:numId="3" w16cid:durableId="1149250769">
    <w:abstractNumId w:val="18"/>
  </w:num>
  <w:num w:numId="4" w16cid:durableId="1279529207">
    <w:abstractNumId w:val="2"/>
  </w:num>
  <w:num w:numId="5" w16cid:durableId="20212022">
    <w:abstractNumId w:val="6"/>
  </w:num>
  <w:num w:numId="6" w16cid:durableId="1091000916">
    <w:abstractNumId w:val="10"/>
  </w:num>
  <w:num w:numId="7" w16cid:durableId="895513764">
    <w:abstractNumId w:val="7"/>
  </w:num>
  <w:num w:numId="8" w16cid:durableId="2131167468">
    <w:abstractNumId w:val="17"/>
  </w:num>
  <w:num w:numId="9" w16cid:durableId="750002357">
    <w:abstractNumId w:val="16"/>
  </w:num>
  <w:num w:numId="10" w16cid:durableId="1034689919">
    <w:abstractNumId w:val="13"/>
  </w:num>
  <w:num w:numId="11" w16cid:durableId="1112479607">
    <w:abstractNumId w:val="11"/>
  </w:num>
  <w:num w:numId="12" w16cid:durableId="990061890">
    <w:abstractNumId w:val="14"/>
  </w:num>
  <w:num w:numId="13" w16cid:durableId="1259484084">
    <w:abstractNumId w:val="4"/>
  </w:num>
  <w:num w:numId="14" w16cid:durableId="1642613386">
    <w:abstractNumId w:val="15"/>
  </w:num>
  <w:num w:numId="15" w16cid:durableId="1406144858">
    <w:abstractNumId w:val="12"/>
  </w:num>
  <w:num w:numId="16" w16cid:durableId="1205211779">
    <w:abstractNumId w:val="9"/>
  </w:num>
  <w:num w:numId="17" w16cid:durableId="1753042648">
    <w:abstractNumId w:val="1"/>
  </w:num>
  <w:num w:numId="18" w16cid:durableId="1214121728">
    <w:abstractNumId w:val="5"/>
  </w:num>
  <w:num w:numId="19" w16cid:durableId="1324167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14"/>
    <w:rsid w:val="00077E63"/>
    <w:rsid w:val="000D4AD9"/>
    <w:rsid w:val="00212E8B"/>
    <w:rsid w:val="0022141C"/>
    <w:rsid w:val="002F390B"/>
    <w:rsid w:val="00301D8B"/>
    <w:rsid w:val="00334EAB"/>
    <w:rsid w:val="004139EA"/>
    <w:rsid w:val="00480DFC"/>
    <w:rsid w:val="00497214"/>
    <w:rsid w:val="004C022C"/>
    <w:rsid w:val="00515D39"/>
    <w:rsid w:val="00585FD2"/>
    <w:rsid w:val="005A6707"/>
    <w:rsid w:val="00641B46"/>
    <w:rsid w:val="006836DC"/>
    <w:rsid w:val="00706A70"/>
    <w:rsid w:val="00720737"/>
    <w:rsid w:val="007A75F5"/>
    <w:rsid w:val="00851401"/>
    <w:rsid w:val="00861276"/>
    <w:rsid w:val="008F11B6"/>
    <w:rsid w:val="009124C7"/>
    <w:rsid w:val="00921FB6"/>
    <w:rsid w:val="00945C58"/>
    <w:rsid w:val="0095290B"/>
    <w:rsid w:val="00970D4B"/>
    <w:rsid w:val="00A61091"/>
    <w:rsid w:val="00AF06BE"/>
    <w:rsid w:val="00B03B4C"/>
    <w:rsid w:val="00B3511E"/>
    <w:rsid w:val="00B379D4"/>
    <w:rsid w:val="00BA10DB"/>
    <w:rsid w:val="00BF707C"/>
    <w:rsid w:val="00C809BF"/>
    <w:rsid w:val="00C93869"/>
    <w:rsid w:val="00CC784B"/>
    <w:rsid w:val="00D017B8"/>
    <w:rsid w:val="00D55645"/>
    <w:rsid w:val="00D565E7"/>
    <w:rsid w:val="00DD3CEF"/>
    <w:rsid w:val="00E62EB3"/>
    <w:rsid w:val="00EF0BB4"/>
    <w:rsid w:val="00F24727"/>
    <w:rsid w:val="00F66C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A927C"/>
  <w15:chartTrackingRefBased/>
  <w15:docId w15:val="{85AAE1BB-CB31-4B33-9356-FEB39953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972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9721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7214"/>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97214"/>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4972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97214"/>
    <w:rPr>
      <w:color w:val="0000FF"/>
      <w:u w:val="single"/>
    </w:rPr>
  </w:style>
  <w:style w:type="character" w:styleId="lev">
    <w:name w:val="Strong"/>
    <w:basedOn w:val="Policepardfaut"/>
    <w:uiPriority w:val="22"/>
    <w:qFormat/>
    <w:rsid w:val="00497214"/>
    <w:rPr>
      <w:b/>
      <w:bCs/>
    </w:rPr>
  </w:style>
  <w:style w:type="paragraph" w:styleId="Paragraphedeliste">
    <w:name w:val="List Paragraph"/>
    <w:basedOn w:val="Normal"/>
    <w:uiPriority w:val="34"/>
    <w:qFormat/>
    <w:rsid w:val="00F66CCB"/>
    <w:pPr>
      <w:ind w:left="720"/>
      <w:contextualSpacing/>
    </w:pPr>
  </w:style>
  <w:style w:type="character" w:styleId="Mentionnonrsolue">
    <w:name w:val="Unresolved Mention"/>
    <w:basedOn w:val="Policepardfaut"/>
    <w:uiPriority w:val="99"/>
    <w:semiHidden/>
    <w:unhideWhenUsed/>
    <w:rsid w:val="00515D39"/>
    <w:rPr>
      <w:color w:val="605E5C"/>
      <w:shd w:val="clear" w:color="auto" w:fill="E1DFDD"/>
    </w:rPr>
  </w:style>
  <w:style w:type="character" w:customStyle="1" w:styleId="pagetexte1">
    <w:name w:val="pagetexte1"/>
    <w:basedOn w:val="Policepardfaut"/>
    <w:rsid w:val="000D4AD9"/>
    <w:rPr>
      <w:rFonts w:ascii="Verdana" w:hAnsi="Verdana" w:hint="default"/>
      <w:color w:val="000000"/>
      <w:sz w:val="17"/>
      <w:szCs w:val="17"/>
    </w:rPr>
  </w:style>
  <w:style w:type="character" w:styleId="Marquedecommentaire">
    <w:name w:val="annotation reference"/>
    <w:basedOn w:val="Policepardfaut"/>
    <w:uiPriority w:val="99"/>
    <w:semiHidden/>
    <w:unhideWhenUsed/>
    <w:rsid w:val="00970D4B"/>
    <w:rPr>
      <w:sz w:val="16"/>
      <w:szCs w:val="16"/>
    </w:rPr>
  </w:style>
  <w:style w:type="paragraph" w:styleId="Commentaire">
    <w:name w:val="annotation text"/>
    <w:basedOn w:val="Normal"/>
    <w:link w:val="CommentaireCar"/>
    <w:uiPriority w:val="99"/>
    <w:unhideWhenUsed/>
    <w:rsid w:val="00970D4B"/>
    <w:pPr>
      <w:spacing w:line="240" w:lineRule="auto"/>
    </w:pPr>
    <w:rPr>
      <w:sz w:val="20"/>
      <w:szCs w:val="20"/>
    </w:rPr>
  </w:style>
  <w:style w:type="character" w:customStyle="1" w:styleId="CommentaireCar">
    <w:name w:val="Commentaire Car"/>
    <w:basedOn w:val="Policepardfaut"/>
    <w:link w:val="Commentaire"/>
    <w:uiPriority w:val="99"/>
    <w:rsid w:val="00970D4B"/>
    <w:rPr>
      <w:sz w:val="20"/>
      <w:szCs w:val="20"/>
    </w:rPr>
  </w:style>
  <w:style w:type="paragraph" w:styleId="Objetducommentaire">
    <w:name w:val="annotation subject"/>
    <w:basedOn w:val="Commentaire"/>
    <w:next w:val="Commentaire"/>
    <w:link w:val="ObjetducommentaireCar"/>
    <w:uiPriority w:val="99"/>
    <w:semiHidden/>
    <w:unhideWhenUsed/>
    <w:rsid w:val="00970D4B"/>
    <w:rPr>
      <w:b/>
      <w:bCs/>
    </w:rPr>
  </w:style>
  <w:style w:type="character" w:customStyle="1" w:styleId="ObjetducommentaireCar">
    <w:name w:val="Objet du commentaire Car"/>
    <w:basedOn w:val="CommentaireCar"/>
    <w:link w:val="Objetducommentaire"/>
    <w:uiPriority w:val="99"/>
    <w:semiHidden/>
    <w:rsid w:val="00970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60436">
      <w:bodyDiv w:val="1"/>
      <w:marLeft w:val="0"/>
      <w:marRight w:val="0"/>
      <w:marTop w:val="0"/>
      <w:marBottom w:val="0"/>
      <w:divBdr>
        <w:top w:val="none" w:sz="0" w:space="0" w:color="auto"/>
        <w:left w:val="none" w:sz="0" w:space="0" w:color="auto"/>
        <w:bottom w:val="none" w:sz="0" w:space="0" w:color="auto"/>
        <w:right w:val="none" w:sz="0" w:space="0" w:color="auto"/>
      </w:divBdr>
    </w:div>
    <w:div w:id="744689082">
      <w:bodyDiv w:val="1"/>
      <w:marLeft w:val="0"/>
      <w:marRight w:val="0"/>
      <w:marTop w:val="0"/>
      <w:marBottom w:val="0"/>
      <w:divBdr>
        <w:top w:val="none" w:sz="0" w:space="0" w:color="auto"/>
        <w:left w:val="none" w:sz="0" w:space="0" w:color="auto"/>
        <w:bottom w:val="none" w:sz="0" w:space="0" w:color="auto"/>
        <w:right w:val="none" w:sz="0" w:space="0" w:color="auto"/>
      </w:divBdr>
    </w:div>
    <w:div w:id="947279333">
      <w:bodyDiv w:val="1"/>
      <w:marLeft w:val="0"/>
      <w:marRight w:val="0"/>
      <w:marTop w:val="0"/>
      <w:marBottom w:val="0"/>
      <w:divBdr>
        <w:top w:val="none" w:sz="0" w:space="0" w:color="auto"/>
        <w:left w:val="none" w:sz="0" w:space="0" w:color="auto"/>
        <w:bottom w:val="none" w:sz="0" w:space="0" w:color="auto"/>
        <w:right w:val="none" w:sz="0" w:space="0" w:color="auto"/>
      </w:divBdr>
    </w:div>
    <w:div w:id="1200894180">
      <w:bodyDiv w:val="1"/>
      <w:marLeft w:val="0"/>
      <w:marRight w:val="0"/>
      <w:marTop w:val="0"/>
      <w:marBottom w:val="0"/>
      <w:divBdr>
        <w:top w:val="none" w:sz="0" w:space="0" w:color="auto"/>
        <w:left w:val="none" w:sz="0" w:space="0" w:color="auto"/>
        <w:bottom w:val="none" w:sz="0" w:space="0" w:color="auto"/>
        <w:right w:val="none" w:sz="0" w:space="0" w:color="auto"/>
      </w:divBdr>
      <w:divsChild>
        <w:div w:id="1896618233">
          <w:marLeft w:val="0"/>
          <w:marRight w:val="0"/>
          <w:marTop w:val="0"/>
          <w:marBottom w:val="315"/>
          <w:divBdr>
            <w:top w:val="none" w:sz="0" w:space="0" w:color="auto"/>
            <w:left w:val="none" w:sz="0" w:space="0" w:color="auto"/>
            <w:bottom w:val="none" w:sz="0" w:space="0" w:color="auto"/>
            <w:right w:val="none" w:sz="0" w:space="0" w:color="auto"/>
          </w:divBdr>
        </w:div>
        <w:div w:id="231933017">
          <w:marLeft w:val="0"/>
          <w:marRight w:val="0"/>
          <w:marTop w:val="0"/>
          <w:marBottom w:val="0"/>
          <w:divBdr>
            <w:top w:val="none" w:sz="0" w:space="0" w:color="auto"/>
            <w:left w:val="none" w:sz="0" w:space="0" w:color="auto"/>
            <w:bottom w:val="none" w:sz="0" w:space="0" w:color="auto"/>
            <w:right w:val="none" w:sz="0" w:space="0" w:color="auto"/>
          </w:divBdr>
          <w:divsChild>
            <w:div w:id="938609468">
              <w:marLeft w:val="0"/>
              <w:marRight w:val="0"/>
              <w:marTop w:val="0"/>
              <w:marBottom w:val="0"/>
              <w:divBdr>
                <w:top w:val="none" w:sz="0" w:space="0" w:color="auto"/>
                <w:left w:val="none" w:sz="0" w:space="0" w:color="auto"/>
                <w:bottom w:val="none" w:sz="0" w:space="0" w:color="auto"/>
                <w:right w:val="none" w:sz="0" w:space="0" w:color="auto"/>
              </w:divBdr>
              <w:divsChild>
                <w:div w:id="1399091913">
                  <w:marLeft w:val="0"/>
                  <w:marRight w:val="0"/>
                  <w:marTop w:val="0"/>
                  <w:marBottom w:val="0"/>
                  <w:divBdr>
                    <w:top w:val="none" w:sz="0" w:space="0" w:color="auto"/>
                    <w:left w:val="none" w:sz="0" w:space="0" w:color="auto"/>
                    <w:bottom w:val="none" w:sz="0" w:space="0" w:color="auto"/>
                    <w:right w:val="none" w:sz="0" w:space="0" w:color="auto"/>
                  </w:divBdr>
                  <w:divsChild>
                    <w:div w:id="1376584499">
                      <w:marLeft w:val="0"/>
                      <w:marRight w:val="0"/>
                      <w:marTop w:val="0"/>
                      <w:marBottom w:val="0"/>
                      <w:divBdr>
                        <w:top w:val="none" w:sz="0" w:space="0" w:color="auto"/>
                        <w:left w:val="none" w:sz="0" w:space="0" w:color="auto"/>
                        <w:bottom w:val="none" w:sz="0" w:space="0" w:color="auto"/>
                        <w:right w:val="none" w:sz="0" w:space="0" w:color="auto"/>
                      </w:divBdr>
                      <w:divsChild>
                        <w:div w:id="494760570">
                          <w:marLeft w:val="0"/>
                          <w:marRight w:val="0"/>
                          <w:marTop w:val="0"/>
                          <w:marBottom w:val="0"/>
                          <w:divBdr>
                            <w:top w:val="none" w:sz="0" w:space="0" w:color="auto"/>
                            <w:left w:val="none" w:sz="0" w:space="0" w:color="auto"/>
                            <w:bottom w:val="none" w:sz="0" w:space="0" w:color="auto"/>
                            <w:right w:val="none" w:sz="0" w:space="0" w:color="auto"/>
                          </w:divBdr>
                          <w:divsChild>
                            <w:div w:id="565143690">
                              <w:marLeft w:val="0"/>
                              <w:marRight w:val="0"/>
                              <w:marTop w:val="0"/>
                              <w:marBottom w:val="0"/>
                              <w:divBdr>
                                <w:top w:val="none" w:sz="0" w:space="0" w:color="auto"/>
                                <w:left w:val="none" w:sz="0" w:space="0" w:color="auto"/>
                                <w:bottom w:val="none" w:sz="0" w:space="0" w:color="auto"/>
                                <w:right w:val="none" w:sz="0" w:space="0" w:color="auto"/>
                              </w:divBdr>
                              <w:divsChild>
                                <w:div w:id="7096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041869">
                  <w:marLeft w:val="0"/>
                  <w:marRight w:val="0"/>
                  <w:marTop w:val="0"/>
                  <w:marBottom w:val="0"/>
                  <w:divBdr>
                    <w:top w:val="none" w:sz="0" w:space="0" w:color="auto"/>
                    <w:left w:val="none" w:sz="0" w:space="0" w:color="auto"/>
                    <w:bottom w:val="none" w:sz="0" w:space="0" w:color="auto"/>
                    <w:right w:val="none" w:sz="0" w:space="0" w:color="auto"/>
                  </w:divBdr>
                  <w:divsChild>
                    <w:div w:id="529295466">
                      <w:marLeft w:val="0"/>
                      <w:marRight w:val="0"/>
                      <w:marTop w:val="0"/>
                      <w:marBottom w:val="0"/>
                      <w:divBdr>
                        <w:top w:val="none" w:sz="0" w:space="0" w:color="auto"/>
                        <w:left w:val="none" w:sz="0" w:space="0" w:color="auto"/>
                        <w:bottom w:val="none" w:sz="0" w:space="0" w:color="auto"/>
                        <w:right w:val="none" w:sz="0" w:space="0" w:color="auto"/>
                      </w:divBdr>
                      <w:divsChild>
                        <w:div w:id="949707183">
                          <w:marLeft w:val="0"/>
                          <w:marRight w:val="0"/>
                          <w:marTop w:val="0"/>
                          <w:marBottom w:val="0"/>
                          <w:divBdr>
                            <w:top w:val="none" w:sz="0" w:space="0" w:color="auto"/>
                            <w:left w:val="none" w:sz="0" w:space="0" w:color="auto"/>
                            <w:bottom w:val="none" w:sz="0" w:space="0" w:color="auto"/>
                            <w:right w:val="none" w:sz="0" w:space="0" w:color="auto"/>
                          </w:divBdr>
                          <w:divsChild>
                            <w:div w:id="1030104021">
                              <w:marLeft w:val="0"/>
                              <w:marRight w:val="0"/>
                              <w:marTop w:val="0"/>
                              <w:marBottom w:val="0"/>
                              <w:divBdr>
                                <w:top w:val="none" w:sz="0" w:space="0" w:color="auto"/>
                                <w:left w:val="none" w:sz="0" w:space="0" w:color="auto"/>
                                <w:bottom w:val="none" w:sz="0" w:space="0" w:color="auto"/>
                                <w:right w:val="none" w:sz="0" w:space="0" w:color="auto"/>
                              </w:divBdr>
                              <w:divsChild>
                                <w:div w:id="1477260256">
                                  <w:marLeft w:val="0"/>
                                  <w:marRight w:val="0"/>
                                  <w:marTop w:val="0"/>
                                  <w:marBottom w:val="0"/>
                                  <w:divBdr>
                                    <w:top w:val="none" w:sz="0" w:space="0" w:color="auto"/>
                                    <w:left w:val="none" w:sz="0" w:space="0" w:color="auto"/>
                                    <w:bottom w:val="none" w:sz="0" w:space="0" w:color="auto"/>
                                    <w:right w:val="none" w:sz="0" w:space="0" w:color="auto"/>
                                  </w:divBdr>
                                  <w:divsChild>
                                    <w:div w:id="2107190714">
                                      <w:marLeft w:val="0"/>
                                      <w:marRight w:val="0"/>
                                      <w:marTop w:val="0"/>
                                      <w:marBottom w:val="0"/>
                                      <w:divBdr>
                                        <w:top w:val="none" w:sz="0" w:space="0" w:color="auto"/>
                                        <w:left w:val="none" w:sz="0" w:space="0" w:color="auto"/>
                                        <w:bottom w:val="none" w:sz="0" w:space="0" w:color="auto"/>
                                        <w:right w:val="none" w:sz="0" w:space="0" w:color="auto"/>
                                      </w:divBdr>
                                      <w:divsChild>
                                        <w:div w:id="374818117">
                                          <w:marLeft w:val="0"/>
                                          <w:marRight w:val="0"/>
                                          <w:marTop w:val="0"/>
                                          <w:marBottom w:val="0"/>
                                          <w:divBdr>
                                            <w:top w:val="none" w:sz="0" w:space="0" w:color="auto"/>
                                            <w:left w:val="none" w:sz="0" w:space="0" w:color="auto"/>
                                            <w:bottom w:val="none" w:sz="0" w:space="0" w:color="auto"/>
                                            <w:right w:val="none" w:sz="0" w:space="0" w:color="auto"/>
                                          </w:divBdr>
                                          <w:divsChild>
                                            <w:div w:id="14121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1859240">
      <w:bodyDiv w:val="1"/>
      <w:marLeft w:val="0"/>
      <w:marRight w:val="0"/>
      <w:marTop w:val="0"/>
      <w:marBottom w:val="0"/>
      <w:divBdr>
        <w:top w:val="none" w:sz="0" w:space="0" w:color="auto"/>
        <w:left w:val="none" w:sz="0" w:space="0" w:color="auto"/>
        <w:bottom w:val="none" w:sz="0" w:space="0" w:color="auto"/>
        <w:right w:val="none" w:sz="0" w:space="0" w:color="auto"/>
      </w:divBdr>
    </w:div>
    <w:div w:id="1418401032">
      <w:bodyDiv w:val="1"/>
      <w:marLeft w:val="0"/>
      <w:marRight w:val="0"/>
      <w:marTop w:val="0"/>
      <w:marBottom w:val="0"/>
      <w:divBdr>
        <w:top w:val="none" w:sz="0" w:space="0" w:color="auto"/>
        <w:left w:val="none" w:sz="0" w:space="0" w:color="auto"/>
        <w:bottom w:val="none" w:sz="0" w:space="0" w:color="auto"/>
        <w:right w:val="none" w:sz="0" w:space="0" w:color="auto"/>
      </w:divBdr>
    </w:div>
    <w:div w:id="1784811597">
      <w:bodyDiv w:val="1"/>
      <w:marLeft w:val="0"/>
      <w:marRight w:val="0"/>
      <w:marTop w:val="0"/>
      <w:marBottom w:val="0"/>
      <w:divBdr>
        <w:top w:val="none" w:sz="0" w:space="0" w:color="auto"/>
        <w:left w:val="none" w:sz="0" w:space="0" w:color="auto"/>
        <w:bottom w:val="none" w:sz="0" w:space="0" w:color="auto"/>
        <w:right w:val="none" w:sz="0" w:space="0" w:color="auto"/>
      </w:divBdr>
    </w:div>
    <w:div w:id="21470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d@cdg29.bz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g29.local\Fichiers\04_CRI\01_PERSONNEL\02_DOSSIER_COLLECTIF\16_RECRUTEMENT\2019_02_archiviste\vdarosacoelho@cdg29.bzh" TargetMode="External"/><Relationship Id="rId5" Type="http://schemas.openxmlformats.org/officeDocument/2006/relationships/hyperlink" Target="mailto:recrutement@cdg29.bz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750</Words>
  <Characters>4125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Gossot</dc:creator>
  <cp:keywords/>
  <dc:description/>
  <cp:lastModifiedBy>Véronique Da Rosa Coelho</cp:lastModifiedBy>
  <cp:revision>2</cp:revision>
  <cp:lastPrinted>2019-02-05T15:40:00Z</cp:lastPrinted>
  <dcterms:created xsi:type="dcterms:W3CDTF">2024-06-20T08:09:00Z</dcterms:created>
  <dcterms:modified xsi:type="dcterms:W3CDTF">2024-06-20T08:09:00Z</dcterms:modified>
</cp:coreProperties>
</file>