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E83AC" w14:textId="77777777" w:rsidR="00A3188F" w:rsidRDefault="002A014D" w:rsidP="002A014D">
      <w:pPr>
        <w:jc w:val="center"/>
        <w:rPr>
          <w:b/>
          <w:sz w:val="28"/>
        </w:rPr>
      </w:pPr>
      <w:r w:rsidRPr="002A014D">
        <w:rPr>
          <w:b/>
          <w:sz w:val="28"/>
        </w:rPr>
        <w:t xml:space="preserve">OFFRE EMPLOI </w:t>
      </w:r>
    </w:p>
    <w:p w14:paraId="7621D210" w14:textId="2E00E08E" w:rsidR="008B050B" w:rsidRPr="002A014D" w:rsidRDefault="00A3188F" w:rsidP="002A014D">
      <w:pPr>
        <w:jc w:val="center"/>
        <w:rPr>
          <w:b/>
          <w:sz w:val="28"/>
        </w:rPr>
      </w:pPr>
      <w:r>
        <w:rPr>
          <w:b/>
          <w:sz w:val="28"/>
        </w:rPr>
        <w:t>AIDE-ARCHIVISTE</w:t>
      </w:r>
    </w:p>
    <w:p w14:paraId="0A8494AB" w14:textId="77777777" w:rsidR="002A014D" w:rsidRDefault="002A014D" w:rsidP="002A014D">
      <w:pPr>
        <w:spacing w:after="0" w:line="240" w:lineRule="auto"/>
        <w:rPr>
          <w:rFonts w:ascii="Calibri" w:eastAsia="Calibri" w:hAnsi="Calibri" w:cs="Calibri"/>
          <w:i/>
          <w:iCs/>
          <w:sz w:val="24"/>
        </w:rPr>
      </w:pPr>
    </w:p>
    <w:p w14:paraId="1B482A7B" w14:textId="77777777" w:rsidR="002A014D" w:rsidRDefault="002A014D" w:rsidP="002A014D">
      <w:pPr>
        <w:spacing w:after="0" w:line="240" w:lineRule="auto"/>
        <w:rPr>
          <w:rFonts w:ascii="Calibri" w:eastAsia="Calibri" w:hAnsi="Calibri" w:cs="Calibri"/>
          <w:i/>
          <w:iCs/>
          <w:sz w:val="24"/>
        </w:rPr>
      </w:pPr>
    </w:p>
    <w:p w14:paraId="3A9279AA" w14:textId="4A07B120" w:rsidR="002A014D" w:rsidRDefault="002A014D" w:rsidP="002A014D">
      <w:pPr>
        <w:spacing w:after="0" w:line="240" w:lineRule="auto"/>
        <w:ind w:firstLine="708"/>
        <w:rPr>
          <w:rFonts w:ascii="Calibri" w:eastAsia="Calibri" w:hAnsi="Calibri" w:cs="Calibri"/>
          <w:iCs/>
          <w:sz w:val="28"/>
          <w:u w:val="single"/>
        </w:rPr>
      </w:pPr>
      <w:r w:rsidRPr="002A014D">
        <w:rPr>
          <w:rFonts w:ascii="Calibri" w:eastAsia="Calibri" w:hAnsi="Calibri" w:cs="Calibri"/>
          <w:iCs/>
          <w:sz w:val="28"/>
        </w:rPr>
        <w:t>La Mission des archives et du patrimoine culturel (MAPC) auprès des ministères de l’Éducati</w:t>
      </w:r>
      <w:r w:rsidR="009376C6">
        <w:rPr>
          <w:rFonts w:ascii="Calibri" w:eastAsia="Calibri" w:hAnsi="Calibri" w:cs="Calibri"/>
          <w:iCs/>
          <w:sz w:val="28"/>
        </w:rPr>
        <w:t xml:space="preserve">on nationale et de la Jeunesse, des Sports et de l'Enseignement supérieur et </w:t>
      </w:r>
      <w:r w:rsidRPr="002A014D">
        <w:rPr>
          <w:rFonts w:ascii="Calibri" w:eastAsia="Calibri" w:hAnsi="Calibri" w:cs="Calibri"/>
          <w:iCs/>
          <w:sz w:val="28"/>
        </w:rPr>
        <w:t xml:space="preserve">de </w:t>
      </w:r>
      <w:r w:rsidR="009376C6">
        <w:rPr>
          <w:rFonts w:ascii="Calibri" w:eastAsia="Calibri" w:hAnsi="Calibri" w:cs="Calibri"/>
          <w:iCs/>
          <w:sz w:val="28"/>
        </w:rPr>
        <w:t xml:space="preserve">la Recherche </w:t>
      </w:r>
      <w:r w:rsidRPr="002A014D">
        <w:rPr>
          <w:rFonts w:ascii="Calibri" w:eastAsia="Calibri" w:hAnsi="Calibri" w:cs="Calibri"/>
          <w:iCs/>
          <w:sz w:val="28"/>
        </w:rPr>
        <w:t xml:space="preserve">recrute </w:t>
      </w:r>
      <w:r w:rsidRPr="002A014D">
        <w:rPr>
          <w:rFonts w:ascii="Calibri" w:eastAsia="Calibri" w:hAnsi="Calibri" w:cs="Calibri"/>
          <w:iCs/>
          <w:sz w:val="28"/>
          <w:u w:val="single"/>
        </w:rPr>
        <w:t>un</w:t>
      </w:r>
      <w:r w:rsidR="00E14F75">
        <w:rPr>
          <w:rFonts w:ascii="Calibri" w:eastAsia="Calibri" w:hAnsi="Calibri" w:cs="Calibri"/>
          <w:iCs/>
          <w:sz w:val="28"/>
          <w:u w:val="single"/>
        </w:rPr>
        <w:t xml:space="preserve"> aide-</w:t>
      </w:r>
      <w:r w:rsidRPr="002A014D">
        <w:rPr>
          <w:rFonts w:ascii="Calibri" w:eastAsia="Calibri" w:hAnsi="Calibri" w:cs="Calibri"/>
          <w:iCs/>
          <w:sz w:val="28"/>
          <w:u w:val="single"/>
        </w:rPr>
        <w:t xml:space="preserve">archiviste </w:t>
      </w:r>
      <w:r w:rsidR="00702311">
        <w:rPr>
          <w:rFonts w:ascii="Calibri" w:eastAsia="Calibri" w:hAnsi="Calibri" w:cs="Calibri"/>
          <w:iCs/>
          <w:sz w:val="28"/>
          <w:u w:val="single"/>
        </w:rPr>
        <w:t>pour une vacation de 6 mois à 1 an</w:t>
      </w:r>
      <w:r w:rsidR="0051430E">
        <w:rPr>
          <w:rFonts w:ascii="Calibri" w:eastAsia="Calibri" w:hAnsi="Calibri" w:cs="Calibri"/>
          <w:iCs/>
          <w:sz w:val="28"/>
          <w:u w:val="single"/>
        </w:rPr>
        <w:t>.</w:t>
      </w:r>
    </w:p>
    <w:p w14:paraId="4CDA2047" w14:textId="77777777" w:rsidR="00702311" w:rsidRDefault="00702311" w:rsidP="002A014D">
      <w:pPr>
        <w:spacing w:after="0" w:line="240" w:lineRule="auto"/>
        <w:ind w:firstLine="708"/>
        <w:rPr>
          <w:rFonts w:ascii="Calibri" w:eastAsia="Calibri" w:hAnsi="Calibri" w:cs="Calibri"/>
          <w:iCs/>
          <w:sz w:val="28"/>
          <w:u w:val="single"/>
        </w:rPr>
      </w:pPr>
    </w:p>
    <w:p w14:paraId="32074B8A" w14:textId="0FBDC80B" w:rsidR="00702311" w:rsidRDefault="00702311" w:rsidP="002A014D">
      <w:pPr>
        <w:spacing w:after="0" w:line="240" w:lineRule="auto"/>
        <w:ind w:firstLine="708"/>
        <w:rPr>
          <w:rFonts w:ascii="Calibri" w:eastAsia="Calibri" w:hAnsi="Calibri" w:cs="Calibri"/>
          <w:iCs/>
          <w:sz w:val="28"/>
          <w:u w:val="single"/>
        </w:rPr>
      </w:pPr>
      <w:r>
        <w:rPr>
          <w:rFonts w:ascii="Calibri" w:eastAsia="Calibri" w:hAnsi="Calibri" w:cs="Calibri"/>
          <w:iCs/>
          <w:sz w:val="28"/>
          <w:u w:val="single"/>
        </w:rPr>
        <w:t>Contexte de la mission :</w:t>
      </w:r>
    </w:p>
    <w:p w14:paraId="16145006" w14:textId="77777777" w:rsidR="00702311" w:rsidRPr="00AA23B3" w:rsidRDefault="00702311" w:rsidP="00702311">
      <w:pPr>
        <w:spacing w:after="0" w:line="240" w:lineRule="auto"/>
        <w:rPr>
          <w:rFonts w:ascii="Calibri" w:eastAsia="Calibri" w:hAnsi="Calibri" w:cs="Calibri"/>
          <w:iCs/>
          <w:sz w:val="28"/>
        </w:rPr>
      </w:pPr>
    </w:p>
    <w:p w14:paraId="5306A8BB" w14:textId="0A495A18" w:rsidR="00702311" w:rsidRPr="00AA23B3" w:rsidRDefault="00702311" w:rsidP="00702311">
      <w:pPr>
        <w:jc w:val="both"/>
        <w:rPr>
          <w:rFonts w:ascii="Calibri" w:eastAsia="Calibri" w:hAnsi="Calibri" w:cs="Calibri"/>
          <w:iCs/>
          <w:sz w:val="28"/>
        </w:rPr>
      </w:pPr>
      <w:r w:rsidRPr="00702311">
        <w:rPr>
          <w:rFonts w:ascii="Calibri" w:eastAsia="Calibri" w:hAnsi="Calibri" w:cs="Calibri"/>
          <w:iCs/>
          <w:sz w:val="28"/>
        </w:rPr>
        <w:t>Le déménagement de 2300 agents sur le site Pascal à Gentilly rend nécessaire le traitement des arriérés massifs des archives papier actuellement déjà inutiles pour les services. En outre la configuration du site conduit à des changements de pratiques professionnelles qu’il convient d’accompagner</w:t>
      </w:r>
      <w:r w:rsidRPr="00AA23B3">
        <w:rPr>
          <w:rFonts w:ascii="Calibri" w:eastAsia="Calibri" w:hAnsi="Calibri" w:cs="Calibri"/>
          <w:iCs/>
          <w:sz w:val="28"/>
        </w:rPr>
        <w:t>.</w:t>
      </w:r>
    </w:p>
    <w:p w14:paraId="605CE438" w14:textId="77777777" w:rsidR="00702311" w:rsidRPr="00AA23B3" w:rsidRDefault="00702311" w:rsidP="00702311">
      <w:pPr>
        <w:jc w:val="both"/>
        <w:rPr>
          <w:rFonts w:ascii="Calibri" w:eastAsia="Calibri" w:hAnsi="Calibri" w:cs="Calibri"/>
          <w:iCs/>
          <w:sz w:val="28"/>
        </w:rPr>
      </w:pPr>
      <w:r w:rsidRPr="00AA23B3">
        <w:rPr>
          <w:rFonts w:ascii="Calibri" w:eastAsia="Calibri" w:hAnsi="Calibri" w:cs="Calibri"/>
          <w:iCs/>
          <w:sz w:val="28"/>
        </w:rPr>
        <w:t>L’objectif de la mission est double : il s’agit non seulement d’assurer le tri de l’ensemble des archives papier des structures concernées avant que celles-ci déménagent, mais aussi de capitaliser sur les travaux menés dans ce cadre pour les accompagner dans leur fonctionnement sur le nouveau site. Aussi, deux objectifs peuvent être formalisés :</w:t>
      </w:r>
    </w:p>
    <w:p w14:paraId="66AC194D" w14:textId="77777777" w:rsidR="00702311" w:rsidRPr="00702311" w:rsidRDefault="00702311" w:rsidP="00702311">
      <w:pPr>
        <w:numPr>
          <w:ilvl w:val="0"/>
          <w:numId w:val="1"/>
        </w:numPr>
        <w:spacing w:after="200" w:line="276" w:lineRule="auto"/>
        <w:contextualSpacing/>
        <w:jc w:val="both"/>
        <w:rPr>
          <w:rFonts w:ascii="Calibri" w:eastAsia="Calibri" w:hAnsi="Calibri" w:cs="Calibri"/>
          <w:iCs/>
          <w:sz w:val="28"/>
        </w:rPr>
      </w:pPr>
      <w:r w:rsidRPr="00702311">
        <w:rPr>
          <w:rFonts w:ascii="Calibri" w:eastAsia="Calibri" w:hAnsi="Calibri" w:cs="Calibri"/>
          <w:iCs/>
          <w:sz w:val="28"/>
        </w:rPr>
        <w:t>Traitement de l’arriéré papier : identification des documents à éliminer (réalisation des bordereaux d’élimination à soumettre obligatoirement à la validation du chef de la MAPC), archivage des documents à conservation définitive (rédaction du bordereau de versement prérequis à la prise en charge des archives par la MAPC), identification des archives intermédiaires à déménager dans les nouveaux locaux.</w:t>
      </w:r>
    </w:p>
    <w:p w14:paraId="73537A75" w14:textId="4719D318" w:rsidR="00702311" w:rsidRPr="00702311" w:rsidRDefault="00702311" w:rsidP="00702311">
      <w:pPr>
        <w:numPr>
          <w:ilvl w:val="0"/>
          <w:numId w:val="1"/>
        </w:numPr>
        <w:spacing w:after="200" w:line="276" w:lineRule="auto"/>
        <w:contextualSpacing/>
        <w:jc w:val="both"/>
        <w:rPr>
          <w:rFonts w:ascii="Calibri" w:eastAsia="Calibri" w:hAnsi="Calibri" w:cs="Calibri"/>
          <w:iCs/>
          <w:sz w:val="28"/>
        </w:rPr>
      </w:pPr>
      <w:r w:rsidRPr="00702311">
        <w:rPr>
          <w:rFonts w:ascii="Calibri" w:eastAsia="Calibri" w:hAnsi="Calibri" w:cs="Calibri"/>
          <w:iCs/>
          <w:sz w:val="28"/>
        </w:rPr>
        <w:t xml:space="preserve">Accompagnement </w:t>
      </w:r>
      <w:r w:rsidR="00E14F75">
        <w:rPr>
          <w:rFonts w:ascii="Calibri" w:eastAsia="Calibri" w:hAnsi="Calibri" w:cs="Calibri"/>
          <w:iCs/>
          <w:sz w:val="28"/>
        </w:rPr>
        <w:t xml:space="preserve">par l’archiviste </w:t>
      </w:r>
      <w:r w:rsidRPr="00702311">
        <w:rPr>
          <w:rFonts w:ascii="Calibri" w:eastAsia="Calibri" w:hAnsi="Calibri" w:cs="Calibri"/>
          <w:iCs/>
          <w:sz w:val="28"/>
        </w:rPr>
        <w:t xml:space="preserve">des services dans la gestion de leur production documentaire tout support : sensibilisation à l’usage des bonnes pratiques de dématérialisation des processus et aide à leur mise en œuvre. </w:t>
      </w:r>
    </w:p>
    <w:p w14:paraId="0F3F2CB0" w14:textId="097A3565" w:rsidR="002A014D" w:rsidRDefault="00E14F75" w:rsidP="00AA23B3">
      <w:pPr>
        <w:spacing w:after="0" w:line="240" w:lineRule="auto"/>
        <w:rPr>
          <w:rFonts w:ascii="Calibri" w:eastAsia="Calibri" w:hAnsi="Calibri" w:cs="Calibri"/>
          <w:iCs/>
          <w:sz w:val="28"/>
        </w:rPr>
      </w:pPr>
      <w:r>
        <w:rPr>
          <w:rFonts w:ascii="Calibri" w:eastAsia="Calibri" w:hAnsi="Calibri" w:cs="Calibri"/>
          <w:iCs/>
          <w:sz w:val="28"/>
        </w:rPr>
        <w:t>Outre le recrutement d’archiviste pour mener ces missions à bien, la MAPC propose un poste d’aide-archiviste pour seconder celui-ci.</w:t>
      </w:r>
    </w:p>
    <w:p w14:paraId="4C3F1053" w14:textId="77777777" w:rsidR="00E14F75" w:rsidRPr="002A014D" w:rsidRDefault="00E14F75" w:rsidP="00AA23B3">
      <w:pPr>
        <w:spacing w:after="0" w:line="240" w:lineRule="auto"/>
        <w:rPr>
          <w:rFonts w:ascii="Calibri" w:eastAsia="Calibri" w:hAnsi="Calibri" w:cs="Calibri"/>
          <w:iCs/>
          <w:sz w:val="28"/>
        </w:rPr>
      </w:pPr>
    </w:p>
    <w:p w14:paraId="05A22299" w14:textId="77777777" w:rsidR="002A014D" w:rsidRPr="002A014D" w:rsidRDefault="002A014D" w:rsidP="002A014D">
      <w:pPr>
        <w:spacing w:after="0" w:line="240" w:lineRule="auto"/>
        <w:rPr>
          <w:rFonts w:ascii="Calibri" w:eastAsia="Calibri" w:hAnsi="Calibri" w:cs="Calibri"/>
          <w:iCs/>
          <w:sz w:val="28"/>
        </w:rPr>
      </w:pPr>
      <w:r w:rsidRPr="002A014D">
        <w:rPr>
          <w:rFonts w:ascii="Calibri" w:eastAsia="Calibri" w:hAnsi="Calibri" w:cs="Calibri"/>
          <w:iCs/>
          <w:sz w:val="28"/>
          <w:u w:val="single"/>
        </w:rPr>
        <w:t>Missions</w:t>
      </w:r>
      <w:r w:rsidRPr="002A014D">
        <w:rPr>
          <w:rFonts w:ascii="Calibri" w:eastAsia="Calibri" w:hAnsi="Calibri" w:cs="Calibri"/>
          <w:iCs/>
          <w:sz w:val="28"/>
        </w:rPr>
        <w:t xml:space="preserve"> : </w:t>
      </w:r>
    </w:p>
    <w:p w14:paraId="38160613" w14:textId="3116A4B0" w:rsidR="002A014D" w:rsidRPr="002A014D" w:rsidRDefault="002A014D" w:rsidP="002A014D">
      <w:pPr>
        <w:spacing w:after="0" w:line="240" w:lineRule="auto"/>
        <w:rPr>
          <w:rFonts w:ascii="Calibri" w:eastAsia="Calibri" w:hAnsi="Calibri" w:cs="Calibri"/>
          <w:iCs/>
          <w:sz w:val="28"/>
        </w:rPr>
      </w:pPr>
      <w:r w:rsidRPr="002A014D">
        <w:rPr>
          <w:rFonts w:ascii="Calibri" w:eastAsia="Calibri" w:hAnsi="Calibri" w:cs="Calibri"/>
          <w:iCs/>
          <w:sz w:val="28"/>
        </w:rPr>
        <w:t xml:space="preserve">- </w:t>
      </w:r>
      <w:r w:rsidR="00C56206">
        <w:rPr>
          <w:rFonts w:ascii="Calibri" w:eastAsia="Calibri" w:hAnsi="Calibri" w:cs="Calibri"/>
          <w:iCs/>
          <w:sz w:val="28"/>
        </w:rPr>
        <w:t>T</w:t>
      </w:r>
      <w:r w:rsidR="00702311">
        <w:rPr>
          <w:rFonts w:ascii="Calibri" w:eastAsia="Calibri" w:hAnsi="Calibri" w:cs="Calibri"/>
          <w:iCs/>
          <w:sz w:val="28"/>
        </w:rPr>
        <w:t>ri des archives format papier</w:t>
      </w:r>
      <w:r w:rsidR="00C56206">
        <w:rPr>
          <w:rFonts w:ascii="Calibri" w:eastAsia="Calibri" w:hAnsi="Calibri" w:cs="Calibri"/>
          <w:iCs/>
          <w:sz w:val="28"/>
        </w:rPr>
        <w:t xml:space="preserve"> selon les consignes données par l’archiviste et sous son contrôle, </w:t>
      </w:r>
    </w:p>
    <w:p w14:paraId="3FF3CD1C" w14:textId="4AB238EC" w:rsidR="002A014D" w:rsidRPr="002A014D" w:rsidRDefault="002A014D" w:rsidP="002A014D">
      <w:pPr>
        <w:spacing w:after="0" w:line="240" w:lineRule="auto"/>
        <w:rPr>
          <w:rFonts w:ascii="Calibri" w:eastAsia="Calibri" w:hAnsi="Calibri" w:cs="Calibri"/>
          <w:iCs/>
          <w:sz w:val="28"/>
        </w:rPr>
      </w:pPr>
      <w:r w:rsidRPr="002A014D">
        <w:rPr>
          <w:rFonts w:ascii="Calibri" w:eastAsia="Calibri" w:hAnsi="Calibri" w:cs="Calibri"/>
          <w:iCs/>
          <w:sz w:val="28"/>
        </w:rPr>
        <w:lastRenderedPageBreak/>
        <w:t xml:space="preserve">- </w:t>
      </w:r>
      <w:r w:rsidR="00C56206">
        <w:rPr>
          <w:rFonts w:ascii="Calibri" w:eastAsia="Calibri" w:hAnsi="Calibri" w:cs="Calibri"/>
          <w:iCs/>
          <w:sz w:val="28"/>
        </w:rPr>
        <w:t>Aide à la r</w:t>
      </w:r>
      <w:r w:rsidRPr="002A014D">
        <w:rPr>
          <w:rFonts w:ascii="Calibri" w:eastAsia="Calibri" w:hAnsi="Calibri" w:cs="Calibri"/>
          <w:iCs/>
          <w:sz w:val="28"/>
        </w:rPr>
        <w:t xml:space="preserve">édaction </w:t>
      </w:r>
      <w:r w:rsidR="00702311">
        <w:rPr>
          <w:rFonts w:ascii="Calibri" w:eastAsia="Calibri" w:hAnsi="Calibri" w:cs="Calibri"/>
          <w:iCs/>
          <w:sz w:val="28"/>
        </w:rPr>
        <w:t>des bordereaux de versement et des bordereaux d’élimination</w:t>
      </w:r>
    </w:p>
    <w:p w14:paraId="0ADCB8F8" w14:textId="4509CE07" w:rsidR="00C56206" w:rsidRDefault="002A014D" w:rsidP="002A014D">
      <w:pPr>
        <w:spacing w:after="0" w:line="240" w:lineRule="auto"/>
        <w:rPr>
          <w:rFonts w:ascii="Calibri" w:eastAsia="Calibri" w:hAnsi="Calibri" w:cs="Calibri"/>
          <w:iCs/>
          <w:sz w:val="28"/>
        </w:rPr>
      </w:pPr>
      <w:r w:rsidRPr="002A014D">
        <w:rPr>
          <w:rFonts w:ascii="Calibri" w:eastAsia="Calibri" w:hAnsi="Calibri" w:cs="Calibri"/>
          <w:iCs/>
          <w:sz w:val="28"/>
        </w:rPr>
        <w:t xml:space="preserve">- </w:t>
      </w:r>
      <w:r w:rsidR="00C56206">
        <w:rPr>
          <w:rFonts w:ascii="Calibri" w:eastAsia="Calibri" w:hAnsi="Calibri" w:cs="Calibri"/>
          <w:iCs/>
          <w:sz w:val="28"/>
        </w:rPr>
        <w:t xml:space="preserve">Conditionnement </w:t>
      </w:r>
      <w:r w:rsidR="00702311">
        <w:rPr>
          <w:rFonts w:ascii="Calibri" w:eastAsia="Calibri" w:hAnsi="Calibri" w:cs="Calibri"/>
          <w:iCs/>
          <w:sz w:val="28"/>
        </w:rPr>
        <w:t xml:space="preserve">des versements d’archives </w:t>
      </w:r>
      <w:r w:rsidR="00C56206">
        <w:rPr>
          <w:rFonts w:ascii="Calibri" w:eastAsia="Calibri" w:hAnsi="Calibri" w:cs="Calibri"/>
          <w:iCs/>
          <w:sz w:val="28"/>
        </w:rPr>
        <w:t xml:space="preserve">pour préparation de leur transfert </w:t>
      </w:r>
      <w:r w:rsidR="00702311">
        <w:rPr>
          <w:rFonts w:ascii="Calibri" w:eastAsia="Calibri" w:hAnsi="Calibri" w:cs="Calibri"/>
          <w:iCs/>
          <w:sz w:val="28"/>
        </w:rPr>
        <w:t>vers les locaux de la MAPC</w:t>
      </w:r>
    </w:p>
    <w:p w14:paraId="25147641" w14:textId="36DBB9D1" w:rsidR="00C56206" w:rsidRDefault="00C56206" w:rsidP="002A014D">
      <w:pPr>
        <w:spacing w:after="0" w:line="240" w:lineRule="auto"/>
        <w:rPr>
          <w:rFonts w:ascii="Calibri" w:eastAsia="Calibri" w:hAnsi="Calibri" w:cs="Calibri"/>
          <w:iCs/>
          <w:sz w:val="28"/>
        </w:rPr>
      </w:pPr>
      <w:r>
        <w:rPr>
          <w:rFonts w:ascii="Calibri" w:eastAsia="Calibri" w:hAnsi="Calibri" w:cs="Calibri"/>
          <w:iCs/>
          <w:sz w:val="28"/>
        </w:rPr>
        <w:t>- Conditionnement des documents à éliminer, selon procédure en vigueur à la MAPC.</w:t>
      </w:r>
    </w:p>
    <w:p w14:paraId="20EDE8B4" w14:textId="77777777" w:rsidR="002A014D" w:rsidRDefault="002A014D" w:rsidP="002A014D">
      <w:pPr>
        <w:spacing w:after="0" w:line="240" w:lineRule="auto"/>
        <w:rPr>
          <w:rFonts w:ascii="Calibri" w:eastAsia="Calibri" w:hAnsi="Calibri" w:cs="Calibri"/>
          <w:iCs/>
          <w:sz w:val="28"/>
        </w:rPr>
      </w:pPr>
    </w:p>
    <w:p w14:paraId="01FEBDCF" w14:textId="77777777" w:rsidR="00AA23B3" w:rsidRDefault="00AA23B3" w:rsidP="002A014D">
      <w:pPr>
        <w:spacing w:after="0" w:line="240" w:lineRule="auto"/>
        <w:rPr>
          <w:rFonts w:ascii="Calibri" w:eastAsia="Calibri" w:hAnsi="Calibri" w:cs="Calibri"/>
          <w:iCs/>
          <w:sz w:val="28"/>
        </w:rPr>
      </w:pPr>
    </w:p>
    <w:p w14:paraId="1EAFE6D5" w14:textId="24888963" w:rsidR="00AA23B3" w:rsidRPr="002A014D" w:rsidRDefault="00AA23B3" w:rsidP="002A014D">
      <w:pPr>
        <w:spacing w:after="0" w:line="240" w:lineRule="auto"/>
        <w:rPr>
          <w:rFonts w:ascii="Calibri" w:eastAsia="Calibri" w:hAnsi="Calibri" w:cs="Calibri"/>
          <w:iCs/>
          <w:sz w:val="28"/>
        </w:rPr>
      </w:pPr>
    </w:p>
    <w:p w14:paraId="6204FA2F" w14:textId="77777777" w:rsidR="002A014D" w:rsidRPr="002A014D" w:rsidRDefault="002A014D" w:rsidP="002A014D">
      <w:pPr>
        <w:spacing w:after="0" w:line="240" w:lineRule="auto"/>
        <w:rPr>
          <w:rFonts w:ascii="Calibri" w:eastAsia="Calibri" w:hAnsi="Calibri" w:cs="Calibri"/>
          <w:iCs/>
          <w:sz w:val="28"/>
        </w:rPr>
      </w:pPr>
      <w:r w:rsidRPr="002A014D">
        <w:rPr>
          <w:rFonts w:ascii="Calibri" w:eastAsia="Calibri" w:hAnsi="Calibri" w:cs="Calibri"/>
          <w:iCs/>
          <w:sz w:val="28"/>
          <w:u w:val="single"/>
        </w:rPr>
        <w:t>Profil</w:t>
      </w:r>
      <w:r w:rsidRPr="002A014D">
        <w:rPr>
          <w:rFonts w:ascii="Calibri" w:eastAsia="Calibri" w:hAnsi="Calibri" w:cs="Calibri"/>
          <w:iCs/>
          <w:sz w:val="28"/>
        </w:rPr>
        <w:t xml:space="preserve"> :</w:t>
      </w:r>
    </w:p>
    <w:p w14:paraId="73FED123" w14:textId="18FD1081" w:rsidR="002A014D" w:rsidRDefault="002A014D" w:rsidP="002A014D">
      <w:pPr>
        <w:spacing w:after="0" w:line="240" w:lineRule="auto"/>
        <w:rPr>
          <w:rFonts w:ascii="Calibri" w:eastAsia="Calibri" w:hAnsi="Calibri" w:cs="Calibri"/>
          <w:iCs/>
          <w:sz w:val="28"/>
        </w:rPr>
      </w:pPr>
      <w:r w:rsidRPr="002A014D">
        <w:rPr>
          <w:rFonts w:ascii="Calibri" w:eastAsia="Calibri" w:hAnsi="Calibri" w:cs="Calibri"/>
          <w:iCs/>
          <w:sz w:val="28"/>
        </w:rPr>
        <w:t xml:space="preserve">- Formation </w:t>
      </w:r>
      <w:r w:rsidR="00A3188F">
        <w:rPr>
          <w:rFonts w:ascii="Calibri" w:eastAsia="Calibri" w:hAnsi="Calibri" w:cs="Calibri"/>
          <w:iCs/>
          <w:sz w:val="28"/>
        </w:rPr>
        <w:t>administrative ou logistique</w:t>
      </w:r>
    </w:p>
    <w:p w14:paraId="5363138A" w14:textId="64794877" w:rsidR="005C20C8" w:rsidRDefault="005C20C8" w:rsidP="002A014D">
      <w:pPr>
        <w:spacing w:after="0" w:line="240" w:lineRule="auto"/>
        <w:rPr>
          <w:rFonts w:ascii="Calibri" w:eastAsia="Calibri" w:hAnsi="Calibri" w:cs="Calibri"/>
          <w:iCs/>
          <w:sz w:val="28"/>
        </w:rPr>
      </w:pPr>
      <w:r>
        <w:rPr>
          <w:rFonts w:ascii="Calibri" w:eastAsia="Calibri" w:hAnsi="Calibri" w:cs="Calibri"/>
          <w:iCs/>
          <w:sz w:val="28"/>
        </w:rPr>
        <w:t xml:space="preserve">- Offre ouverte aux débutants </w:t>
      </w:r>
    </w:p>
    <w:p w14:paraId="71EFB7C3" w14:textId="77777777" w:rsidR="005C20C8" w:rsidRPr="002A014D" w:rsidRDefault="005C20C8" w:rsidP="002A014D">
      <w:pPr>
        <w:spacing w:after="0" w:line="240" w:lineRule="auto"/>
        <w:rPr>
          <w:rFonts w:ascii="Calibri" w:eastAsia="Calibri" w:hAnsi="Calibri" w:cs="Calibri"/>
          <w:iCs/>
          <w:sz w:val="28"/>
        </w:rPr>
      </w:pPr>
    </w:p>
    <w:p w14:paraId="3F110ECE" w14:textId="77777777" w:rsidR="005C20C8" w:rsidRPr="005C20C8" w:rsidRDefault="005C20C8" w:rsidP="005C20C8">
      <w:pPr>
        <w:spacing w:after="0" w:line="240" w:lineRule="auto"/>
        <w:rPr>
          <w:rFonts w:ascii="Calibri" w:eastAsia="Calibri" w:hAnsi="Calibri" w:cs="Calibri"/>
          <w:iCs/>
          <w:sz w:val="28"/>
          <w:u w:val="single"/>
        </w:rPr>
      </w:pPr>
      <w:r w:rsidRPr="005C20C8">
        <w:rPr>
          <w:rFonts w:ascii="Calibri" w:eastAsia="Calibri" w:hAnsi="Calibri" w:cs="Calibri"/>
          <w:iCs/>
          <w:sz w:val="28"/>
          <w:u w:val="single"/>
        </w:rPr>
        <w:t>Savoirs spécifiques :</w:t>
      </w:r>
    </w:p>
    <w:p w14:paraId="0313A7A2" w14:textId="77777777" w:rsidR="005C20C8" w:rsidRPr="005C20C8" w:rsidRDefault="005C20C8" w:rsidP="005C20C8">
      <w:pPr>
        <w:spacing w:after="0" w:line="240" w:lineRule="auto"/>
        <w:rPr>
          <w:rFonts w:ascii="Calibri" w:eastAsia="Calibri" w:hAnsi="Calibri" w:cs="Calibri"/>
          <w:iCs/>
          <w:sz w:val="28"/>
        </w:rPr>
      </w:pPr>
    </w:p>
    <w:p w14:paraId="2412A255" w14:textId="77777777" w:rsidR="005C20C8" w:rsidRPr="005C20C8" w:rsidRDefault="005C20C8" w:rsidP="005C20C8">
      <w:pPr>
        <w:spacing w:after="0" w:line="240" w:lineRule="auto"/>
        <w:rPr>
          <w:rFonts w:ascii="Calibri" w:eastAsia="Calibri" w:hAnsi="Calibri" w:cs="Calibri"/>
          <w:iCs/>
          <w:sz w:val="28"/>
        </w:rPr>
      </w:pPr>
      <w:r w:rsidRPr="005C20C8">
        <w:rPr>
          <w:rFonts w:ascii="Calibri" w:eastAsia="Calibri" w:hAnsi="Calibri" w:cs="Calibri"/>
          <w:iCs/>
          <w:sz w:val="28"/>
        </w:rPr>
        <w:t xml:space="preserve">Savoir-faire : </w:t>
      </w:r>
    </w:p>
    <w:p w14:paraId="4F76066D" w14:textId="6B8E02AB" w:rsidR="005C20C8" w:rsidRPr="005C20C8" w:rsidRDefault="005C20C8" w:rsidP="005C20C8">
      <w:pPr>
        <w:spacing w:after="0" w:line="240" w:lineRule="auto"/>
        <w:rPr>
          <w:rFonts w:ascii="Calibri" w:eastAsia="Calibri" w:hAnsi="Calibri" w:cs="Calibri"/>
          <w:iCs/>
          <w:sz w:val="28"/>
        </w:rPr>
      </w:pPr>
      <w:r w:rsidRPr="005C20C8">
        <w:rPr>
          <w:rFonts w:ascii="Calibri" w:eastAsia="Calibri" w:hAnsi="Calibri" w:cs="Calibri"/>
          <w:iCs/>
          <w:sz w:val="28"/>
        </w:rPr>
        <w:t>- Capacité à rendre compte.</w:t>
      </w:r>
    </w:p>
    <w:p w14:paraId="7DE169F2" w14:textId="77777777" w:rsidR="005C20C8" w:rsidRPr="005C20C8" w:rsidRDefault="005C20C8" w:rsidP="005C20C8">
      <w:pPr>
        <w:spacing w:after="0" w:line="240" w:lineRule="auto"/>
        <w:rPr>
          <w:rFonts w:ascii="Calibri" w:eastAsia="Calibri" w:hAnsi="Calibri" w:cs="Calibri"/>
          <w:iCs/>
          <w:sz w:val="28"/>
        </w:rPr>
      </w:pPr>
      <w:r w:rsidRPr="005C20C8">
        <w:rPr>
          <w:rFonts w:ascii="Calibri" w:eastAsia="Calibri" w:hAnsi="Calibri" w:cs="Calibri"/>
          <w:iCs/>
          <w:sz w:val="28"/>
        </w:rPr>
        <w:t xml:space="preserve">Savoir-être : </w:t>
      </w:r>
    </w:p>
    <w:p w14:paraId="4BAA6DC3" w14:textId="77777777" w:rsidR="005C20C8" w:rsidRPr="005C20C8" w:rsidRDefault="005C20C8" w:rsidP="005C20C8">
      <w:pPr>
        <w:spacing w:after="0" w:line="240" w:lineRule="auto"/>
        <w:rPr>
          <w:rFonts w:ascii="Calibri" w:eastAsia="Calibri" w:hAnsi="Calibri" w:cs="Calibri"/>
          <w:iCs/>
          <w:sz w:val="28"/>
        </w:rPr>
      </w:pPr>
      <w:r w:rsidRPr="005C20C8">
        <w:rPr>
          <w:rFonts w:ascii="Calibri" w:eastAsia="Calibri" w:hAnsi="Calibri" w:cs="Calibri"/>
          <w:iCs/>
          <w:sz w:val="28"/>
        </w:rPr>
        <w:t>- Rigueur et sens de la méthode.</w:t>
      </w:r>
    </w:p>
    <w:p w14:paraId="46AEC085" w14:textId="77777777" w:rsidR="005C20C8" w:rsidRPr="005C20C8" w:rsidRDefault="005C20C8" w:rsidP="005C20C8">
      <w:pPr>
        <w:spacing w:after="0" w:line="240" w:lineRule="auto"/>
        <w:rPr>
          <w:rFonts w:ascii="Calibri" w:eastAsia="Calibri" w:hAnsi="Calibri" w:cs="Calibri"/>
          <w:iCs/>
          <w:sz w:val="28"/>
        </w:rPr>
      </w:pPr>
      <w:r w:rsidRPr="005C20C8">
        <w:rPr>
          <w:rFonts w:ascii="Calibri" w:eastAsia="Calibri" w:hAnsi="Calibri" w:cs="Calibri"/>
          <w:iCs/>
          <w:sz w:val="28"/>
        </w:rPr>
        <w:t>- Esprit d’équipe et goût du collaboratif.</w:t>
      </w:r>
    </w:p>
    <w:p w14:paraId="391C8FA6" w14:textId="250B6A64" w:rsidR="005C20C8" w:rsidRDefault="005C20C8" w:rsidP="005C20C8">
      <w:pPr>
        <w:spacing w:after="0" w:line="240" w:lineRule="auto"/>
        <w:rPr>
          <w:rFonts w:ascii="Calibri" w:eastAsia="Calibri" w:hAnsi="Calibri" w:cs="Calibri"/>
          <w:iCs/>
          <w:sz w:val="28"/>
        </w:rPr>
      </w:pPr>
      <w:r w:rsidRPr="005C20C8">
        <w:rPr>
          <w:rFonts w:ascii="Calibri" w:eastAsia="Calibri" w:hAnsi="Calibri" w:cs="Calibri"/>
          <w:iCs/>
          <w:sz w:val="28"/>
        </w:rPr>
        <w:t>- Sens du service public et discrétion professionnelle</w:t>
      </w:r>
    </w:p>
    <w:p w14:paraId="2C85D9D1" w14:textId="7B6CBF58" w:rsidR="00A3188F" w:rsidRPr="005C20C8" w:rsidRDefault="00A3188F" w:rsidP="005C20C8">
      <w:pPr>
        <w:spacing w:after="0" w:line="240" w:lineRule="auto"/>
        <w:rPr>
          <w:rFonts w:ascii="Calibri" w:eastAsia="Calibri" w:hAnsi="Calibri" w:cs="Calibri"/>
          <w:iCs/>
          <w:sz w:val="28"/>
        </w:rPr>
      </w:pPr>
      <w:r>
        <w:rPr>
          <w:rFonts w:ascii="Calibri" w:eastAsia="Calibri" w:hAnsi="Calibri" w:cs="Calibri"/>
          <w:iCs/>
          <w:sz w:val="28"/>
        </w:rPr>
        <w:t>- capacité au port de charges lourdes</w:t>
      </w:r>
    </w:p>
    <w:p w14:paraId="56414523" w14:textId="29A6204F" w:rsidR="002A014D" w:rsidRDefault="002A014D" w:rsidP="005C20C8">
      <w:pPr>
        <w:spacing w:after="0" w:line="240" w:lineRule="auto"/>
        <w:rPr>
          <w:rFonts w:ascii="Calibri" w:eastAsia="Calibri" w:hAnsi="Calibri" w:cs="Calibri"/>
          <w:iCs/>
          <w:sz w:val="28"/>
        </w:rPr>
      </w:pPr>
    </w:p>
    <w:p w14:paraId="21063CE3" w14:textId="77777777" w:rsidR="002A014D" w:rsidRPr="002A014D" w:rsidRDefault="002A014D" w:rsidP="002A014D">
      <w:pPr>
        <w:spacing w:after="0" w:line="240" w:lineRule="auto"/>
        <w:rPr>
          <w:rFonts w:ascii="Calibri" w:eastAsia="Calibri" w:hAnsi="Calibri" w:cs="Calibri"/>
          <w:iCs/>
          <w:sz w:val="28"/>
        </w:rPr>
      </w:pPr>
    </w:p>
    <w:p w14:paraId="075A9CE5" w14:textId="47730DEB" w:rsidR="002A014D" w:rsidRPr="002A014D" w:rsidRDefault="002A014D" w:rsidP="002A014D">
      <w:pPr>
        <w:spacing w:after="0" w:line="240" w:lineRule="auto"/>
        <w:rPr>
          <w:rFonts w:ascii="Calibri" w:eastAsia="Calibri" w:hAnsi="Calibri" w:cs="Calibri"/>
          <w:iCs/>
          <w:sz w:val="28"/>
        </w:rPr>
      </w:pPr>
      <w:r w:rsidRPr="002A014D">
        <w:rPr>
          <w:rFonts w:ascii="Calibri" w:eastAsia="Calibri" w:hAnsi="Calibri" w:cs="Calibri"/>
          <w:iCs/>
          <w:sz w:val="28"/>
          <w:u w:val="single"/>
        </w:rPr>
        <w:t>Poste</w:t>
      </w:r>
      <w:r w:rsidR="0051430E">
        <w:rPr>
          <w:rFonts w:ascii="Calibri" w:eastAsia="Calibri" w:hAnsi="Calibri" w:cs="Calibri"/>
          <w:iCs/>
          <w:sz w:val="28"/>
          <w:u w:val="single"/>
        </w:rPr>
        <w:t xml:space="preserve"> à pourvoir </w:t>
      </w:r>
      <w:r w:rsidR="00AA23B3">
        <w:rPr>
          <w:rFonts w:ascii="Calibri" w:eastAsia="Calibri" w:hAnsi="Calibri" w:cs="Calibri"/>
          <w:iCs/>
          <w:sz w:val="28"/>
          <w:u w:val="single"/>
        </w:rPr>
        <w:t>dès que possible</w:t>
      </w:r>
      <w:r w:rsidR="0051430E">
        <w:rPr>
          <w:rFonts w:ascii="Calibri" w:eastAsia="Calibri" w:hAnsi="Calibri" w:cs="Calibri"/>
          <w:iCs/>
          <w:sz w:val="28"/>
          <w:u w:val="single"/>
        </w:rPr>
        <w:t xml:space="preserve"> </w:t>
      </w:r>
    </w:p>
    <w:p w14:paraId="3A41BB28" w14:textId="7704C8DE" w:rsidR="002A014D" w:rsidRPr="002A014D" w:rsidRDefault="002A014D" w:rsidP="002A014D">
      <w:pPr>
        <w:spacing w:after="0" w:line="240" w:lineRule="auto"/>
        <w:rPr>
          <w:rFonts w:ascii="Calibri" w:eastAsia="Calibri" w:hAnsi="Calibri" w:cs="Calibri"/>
          <w:iCs/>
          <w:sz w:val="28"/>
        </w:rPr>
      </w:pPr>
      <w:bookmarkStart w:id="0" w:name="yui_3_10_3_1_1389111693891_801"/>
      <w:bookmarkEnd w:id="0"/>
      <w:r>
        <w:rPr>
          <w:rFonts w:ascii="Calibri" w:eastAsia="Calibri" w:hAnsi="Calibri" w:cs="Calibri"/>
          <w:iCs/>
          <w:sz w:val="28"/>
        </w:rPr>
        <w:t xml:space="preserve">Durée : </w:t>
      </w:r>
      <w:r w:rsidRPr="002A014D">
        <w:rPr>
          <w:rFonts w:ascii="Calibri" w:eastAsia="Calibri" w:hAnsi="Calibri" w:cs="Calibri"/>
          <w:iCs/>
          <w:sz w:val="28"/>
        </w:rPr>
        <w:t xml:space="preserve">6 mois </w:t>
      </w:r>
      <w:r w:rsidR="0051430E">
        <w:rPr>
          <w:rFonts w:ascii="Calibri" w:eastAsia="Calibri" w:hAnsi="Calibri" w:cs="Calibri"/>
          <w:iCs/>
          <w:sz w:val="28"/>
        </w:rPr>
        <w:t>renouvelables</w:t>
      </w:r>
      <w:r w:rsidR="00D37F77">
        <w:rPr>
          <w:rFonts w:ascii="Calibri" w:eastAsia="Calibri" w:hAnsi="Calibri" w:cs="Calibri"/>
          <w:iCs/>
          <w:sz w:val="28"/>
        </w:rPr>
        <w:t xml:space="preserve"> une fois.</w:t>
      </w:r>
    </w:p>
    <w:p w14:paraId="06B5CFB1" w14:textId="09B42D6F" w:rsidR="002A014D" w:rsidRDefault="002A014D" w:rsidP="002A014D">
      <w:pPr>
        <w:spacing w:after="0" w:line="240" w:lineRule="auto"/>
        <w:rPr>
          <w:rFonts w:ascii="Calibri" w:eastAsia="Calibri" w:hAnsi="Calibri" w:cs="Calibri"/>
          <w:iCs/>
          <w:sz w:val="28"/>
        </w:rPr>
      </w:pPr>
      <w:r w:rsidRPr="002A014D">
        <w:rPr>
          <w:rFonts w:ascii="Calibri" w:eastAsia="Calibri" w:hAnsi="Calibri" w:cs="Calibri"/>
          <w:iCs/>
          <w:sz w:val="28"/>
        </w:rPr>
        <w:t xml:space="preserve">Lieu de travail : Paris </w:t>
      </w:r>
      <w:r w:rsidR="00AA23B3">
        <w:rPr>
          <w:rFonts w:ascii="Calibri" w:eastAsia="Calibri" w:hAnsi="Calibri" w:cs="Calibri"/>
          <w:iCs/>
          <w:sz w:val="28"/>
        </w:rPr>
        <w:t>13e.</w:t>
      </w:r>
    </w:p>
    <w:p w14:paraId="07ED6AD5" w14:textId="77777777" w:rsidR="0051430E" w:rsidRPr="002A014D" w:rsidRDefault="0051430E" w:rsidP="002A014D">
      <w:pPr>
        <w:spacing w:after="0" w:line="240" w:lineRule="auto"/>
        <w:rPr>
          <w:rFonts w:ascii="Calibri" w:eastAsia="Calibri" w:hAnsi="Calibri" w:cs="Calibri"/>
          <w:iCs/>
          <w:sz w:val="28"/>
        </w:rPr>
      </w:pPr>
    </w:p>
    <w:p w14:paraId="3A282354" w14:textId="77777777" w:rsidR="0032514E" w:rsidRDefault="002A014D" w:rsidP="0032514E">
      <w:pPr>
        <w:spacing w:after="0" w:line="240" w:lineRule="auto"/>
        <w:rPr>
          <w:rFonts w:ascii="Calibri" w:eastAsia="Calibri" w:hAnsi="Calibri" w:cs="Calibri"/>
        </w:rPr>
      </w:pPr>
      <w:r w:rsidRPr="002A014D">
        <w:rPr>
          <w:rFonts w:ascii="Calibri" w:eastAsia="Calibri" w:hAnsi="Calibri" w:cs="Calibri"/>
          <w:iCs/>
          <w:sz w:val="28"/>
        </w:rPr>
        <w:t>Contacts :</w:t>
      </w:r>
      <w:r w:rsidR="0032514E" w:rsidRPr="0032514E">
        <w:rPr>
          <w:rFonts w:ascii="Calibri" w:eastAsia="Calibri" w:hAnsi="Calibri" w:cs="Calibri"/>
        </w:rPr>
        <w:t xml:space="preserve"> </w:t>
      </w:r>
    </w:p>
    <w:p w14:paraId="30E01EF7" w14:textId="77777777" w:rsidR="0051430E" w:rsidRDefault="0051430E" w:rsidP="0032514E">
      <w:pPr>
        <w:spacing w:after="0" w:line="240" w:lineRule="auto"/>
        <w:rPr>
          <w:rFonts w:ascii="Calibri" w:eastAsia="Calibri" w:hAnsi="Calibri" w:cs="Calibri"/>
        </w:rPr>
      </w:pPr>
    </w:p>
    <w:p w14:paraId="2110AE38" w14:textId="77777777" w:rsidR="0032514E" w:rsidRPr="0032514E" w:rsidRDefault="0032514E" w:rsidP="002A014D">
      <w:pPr>
        <w:spacing w:after="0" w:line="240" w:lineRule="auto"/>
        <w:rPr>
          <w:rFonts w:ascii="Calibri" w:eastAsia="Calibri" w:hAnsi="Calibri" w:cs="Calibri"/>
          <w:iCs/>
          <w:sz w:val="28"/>
        </w:rPr>
      </w:pPr>
      <w:r w:rsidRPr="0032514E">
        <w:rPr>
          <w:rFonts w:ascii="Calibri" w:eastAsia="Calibri" w:hAnsi="Calibri" w:cs="Calibri"/>
          <w:iCs/>
          <w:sz w:val="28"/>
        </w:rPr>
        <w:t>Cyprien Henry, Chef de la Mission des Archives et du Patrimoine Culturel, Ministères de l’Education nationale de la jeunesse et des sports, de l’Enseignement supérieur et recherche.</w:t>
      </w:r>
    </w:p>
    <w:p w14:paraId="17F84E92" w14:textId="77777777" w:rsidR="002A014D" w:rsidRDefault="00D37F77" w:rsidP="0032514E">
      <w:pPr>
        <w:spacing w:after="0" w:line="240" w:lineRule="auto"/>
        <w:ind w:right="-284"/>
        <w:rPr>
          <w:rFonts w:ascii="Calibri" w:eastAsia="Calibri" w:hAnsi="Calibri" w:cs="Calibri"/>
          <w:iCs/>
          <w:color w:val="0563C1"/>
          <w:sz w:val="28"/>
          <w:u w:val="single"/>
        </w:rPr>
      </w:pPr>
      <w:hyperlink r:id="rId5" w:history="1">
        <w:r w:rsidR="002A014D" w:rsidRPr="002A014D">
          <w:rPr>
            <w:rFonts w:ascii="Calibri" w:eastAsia="Calibri" w:hAnsi="Calibri" w:cs="Calibri"/>
            <w:iCs/>
            <w:color w:val="0563C1"/>
            <w:sz w:val="28"/>
            <w:u w:val="single"/>
          </w:rPr>
          <w:t>cyprien.henry@education.gouv.fr</w:t>
        </w:r>
      </w:hyperlink>
    </w:p>
    <w:p w14:paraId="2BEB01AB" w14:textId="77777777" w:rsidR="0032514E" w:rsidRDefault="0032514E" w:rsidP="0032514E">
      <w:pPr>
        <w:spacing w:after="0" w:line="240" w:lineRule="auto"/>
        <w:ind w:right="-284"/>
        <w:rPr>
          <w:rFonts w:ascii="Calibri" w:eastAsia="Calibri" w:hAnsi="Calibri" w:cs="Calibri"/>
          <w:iCs/>
          <w:color w:val="0563C1"/>
          <w:sz w:val="28"/>
          <w:u w:val="single"/>
        </w:rPr>
      </w:pPr>
    </w:p>
    <w:p w14:paraId="71ABD3A9" w14:textId="77777777" w:rsidR="0032514E" w:rsidRDefault="0032514E" w:rsidP="0032514E">
      <w:pPr>
        <w:spacing w:after="0" w:line="240" w:lineRule="auto"/>
        <w:rPr>
          <w:rFonts w:ascii="Calibri" w:eastAsia="Calibri" w:hAnsi="Calibri" w:cs="Calibri"/>
        </w:rPr>
      </w:pPr>
    </w:p>
    <w:p w14:paraId="67E3F2BA" w14:textId="77777777" w:rsidR="0032514E" w:rsidRPr="002A014D" w:rsidRDefault="0032514E" w:rsidP="0032514E">
      <w:pPr>
        <w:spacing w:after="0" w:line="240" w:lineRule="auto"/>
        <w:rPr>
          <w:rFonts w:ascii="Calibri" w:eastAsia="Calibri" w:hAnsi="Calibri" w:cs="Calibri"/>
          <w:iCs/>
          <w:sz w:val="28"/>
        </w:rPr>
      </w:pPr>
      <w:r w:rsidRPr="0032514E">
        <w:rPr>
          <w:rFonts w:ascii="Calibri" w:eastAsia="Calibri" w:hAnsi="Calibri" w:cs="Calibri"/>
          <w:iCs/>
          <w:sz w:val="28"/>
        </w:rPr>
        <w:t>Anne-Marie Bailloux, Adjointe au Chef de la Mission des Archives et du Patrimoine Culturel Ministères de l’Education nationale de la jeunesse et des sports, de l’Enseignement supérieur et de la recherche.</w:t>
      </w:r>
    </w:p>
    <w:p w14:paraId="2EE3BEFC" w14:textId="77777777" w:rsidR="002A014D" w:rsidRPr="009376C6" w:rsidRDefault="00D37F77" w:rsidP="009376C6">
      <w:pPr>
        <w:spacing w:after="0" w:line="240" w:lineRule="auto"/>
        <w:rPr>
          <w:rFonts w:ascii="Calibri" w:eastAsia="Calibri" w:hAnsi="Calibri" w:cs="Calibri"/>
          <w:iCs/>
          <w:sz w:val="28"/>
        </w:rPr>
      </w:pPr>
      <w:hyperlink r:id="rId6" w:history="1">
        <w:r w:rsidR="002A014D" w:rsidRPr="002A014D">
          <w:rPr>
            <w:rFonts w:ascii="Calibri" w:eastAsia="Calibri" w:hAnsi="Calibri" w:cs="Calibri"/>
            <w:iCs/>
            <w:color w:val="0563C1"/>
            <w:sz w:val="28"/>
            <w:u w:val="single"/>
          </w:rPr>
          <w:t>anne-marie.bailloux@education.gouv.fr</w:t>
        </w:r>
      </w:hyperlink>
    </w:p>
    <w:sectPr w:rsidR="002A014D" w:rsidRPr="009376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802A3"/>
    <w:multiLevelType w:val="hybridMultilevel"/>
    <w:tmpl w:val="058068B2"/>
    <w:lvl w:ilvl="0" w:tplc="066A8CF0">
      <w:start w:val="1"/>
      <w:numFmt w:val="decimal"/>
      <w:lvlText w:val="%1."/>
      <w:lvlJc w:val="left"/>
      <w:pPr>
        <w:ind w:left="720" w:hanging="360"/>
      </w:pPr>
      <w:rPr>
        <w:rFonts w:ascii="Calibri Light" w:eastAsia="Times New Roman" w:hAnsi="Calibri Light" w:cs="Times New Roma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14D"/>
    <w:rsid w:val="00072C54"/>
    <w:rsid w:val="000C5175"/>
    <w:rsid w:val="002A014D"/>
    <w:rsid w:val="0032514E"/>
    <w:rsid w:val="003531EC"/>
    <w:rsid w:val="003910F3"/>
    <w:rsid w:val="003E0A93"/>
    <w:rsid w:val="0051430E"/>
    <w:rsid w:val="005C20C8"/>
    <w:rsid w:val="00702311"/>
    <w:rsid w:val="007D0AD4"/>
    <w:rsid w:val="008B050B"/>
    <w:rsid w:val="009376C6"/>
    <w:rsid w:val="00A072D6"/>
    <w:rsid w:val="00A3188F"/>
    <w:rsid w:val="00AA23B3"/>
    <w:rsid w:val="00AC7BCF"/>
    <w:rsid w:val="00AF5336"/>
    <w:rsid w:val="00B1409A"/>
    <w:rsid w:val="00B143D6"/>
    <w:rsid w:val="00B53FCC"/>
    <w:rsid w:val="00C56206"/>
    <w:rsid w:val="00D37F77"/>
    <w:rsid w:val="00E14F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7BF57"/>
  <w15:chartTrackingRefBased/>
  <w15:docId w15:val="{26824D97-33F2-438F-A0CC-FE4365FF5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1430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143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70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ne-marie.bailloux@education.gouv.fr" TargetMode="External"/><Relationship Id="rId5" Type="http://schemas.openxmlformats.org/officeDocument/2006/relationships/hyperlink" Target="mailto:cyprien.henry@education.gouv.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480</Words>
  <Characters>2646</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BAILLOUX</dc:creator>
  <cp:keywords/>
  <dc:description/>
  <cp:lastModifiedBy>CYPRIEN HENRY</cp:lastModifiedBy>
  <cp:revision>5</cp:revision>
  <cp:lastPrinted>2023-08-01T13:48:00Z</cp:lastPrinted>
  <dcterms:created xsi:type="dcterms:W3CDTF">2025-11-27T15:35:00Z</dcterms:created>
  <dcterms:modified xsi:type="dcterms:W3CDTF">2025-11-28T14:15:00Z</dcterms:modified>
</cp:coreProperties>
</file>